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D9" w:rsidRPr="004F33F6" w:rsidRDefault="00453AD9" w:rsidP="00453AD9">
      <w:pPr>
        <w:shd w:val="clear" w:color="auto" w:fill="FFFFFF"/>
        <w:spacing w:after="0" w:line="240" w:lineRule="auto"/>
        <w:ind w:left="-709" w:right="-143"/>
        <w:jc w:val="center"/>
        <w:outlineLvl w:val="0"/>
        <w:rPr>
          <w:rFonts w:ascii="Times New Roman" w:hAnsi="Times New Roman"/>
          <w:b/>
          <w:color w:val="373737"/>
          <w:kern w:val="36"/>
          <w:sz w:val="24"/>
          <w:szCs w:val="24"/>
          <w:lang w:eastAsia="ru-RU"/>
        </w:rPr>
      </w:pPr>
      <w:r w:rsidRPr="004F33F6">
        <w:rPr>
          <w:rFonts w:ascii="Times New Roman" w:hAnsi="Times New Roman"/>
          <w:b/>
          <w:color w:val="373737"/>
          <w:kern w:val="36"/>
          <w:sz w:val="24"/>
          <w:szCs w:val="24"/>
          <w:lang w:eastAsia="ru-RU"/>
        </w:rPr>
        <w:t>Федеральный закон Российской Федерации от 21 ноября 2011 г. N 323-ФЗ</w:t>
      </w:r>
    </w:p>
    <w:p w:rsidR="00453AD9" w:rsidRPr="004F33F6" w:rsidRDefault="00453AD9" w:rsidP="00453AD9">
      <w:pPr>
        <w:shd w:val="clear" w:color="auto" w:fill="FFFFFF"/>
        <w:spacing w:after="0" w:line="240" w:lineRule="auto"/>
        <w:ind w:left="-709" w:right="-143"/>
        <w:jc w:val="center"/>
        <w:outlineLvl w:val="1"/>
        <w:rPr>
          <w:rFonts w:ascii="Times New Roman" w:hAnsi="Times New Roman"/>
          <w:b/>
          <w:color w:val="373737"/>
          <w:sz w:val="24"/>
          <w:szCs w:val="24"/>
          <w:lang w:eastAsia="ru-RU"/>
        </w:rPr>
      </w:pPr>
      <w:r w:rsidRPr="004F33F6">
        <w:rPr>
          <w:rFonts w:ascii="Times New Roman" w:hAnsi="Times New Roman"/>
          <w:b/>
          <w:color w:val="373737"/>
          <w:sz w:val="24"/>
          <w:szCs w:val="24"/>
          <w:lang w:eastAsia="ru-RU"/>
        </w:rPr>
        <w:t>"Об основах охраны здоровья граждан в Российской Федерации" </w:t>
      </w:r>
      <w:hyperlink r:id="rId5" w:anchor="comments" w:history="1">
        <w:r w:rsidRPr="004F33F6">
          <w:rPr>
            <w:rFonts w:ascii="Times New Roman" w:hAnsi="Times New Roman"/>
            <w:b/>
            <w:color w:val="FFFFFF"/>
            <w:sz w:val="24"/>
            <w:szCs w:val="24"/>
            <w:lang w:eastAsia="ru-RU"/>
          </w:rPr>
          <w:t>9</w:t>
        </w:r>
      </w:hyperlink>
    </w:p>
    <w:p w:rsidR="00453AD9" w:rsidRPr="004F33F6" w:rsidRDefault="00453AD9" w:rsidP="00453AD9">
      <w:pPr>
        <w:shd w:val="clear" w:color="auto" w:fill="FFFFFF"/>
        <w:spacing w:before="240" w:after="0" w:line="240" w:lineRule="auto"/>
        <w:ind w:left="-709" w:right="-143"/>
        <w:jc w:val="center"/>
        <w:rPr>
          <w:rFonts w:ascii="Times New Roman" w:hAnsi="Times New Roman"/>
          <w:color w:val="373737"/>
          <w:szCs w:val="24"/>
          <w:lang w:eastAsia="ru-RU"/>
        </w:rPr>
      </w:pPr>
      <w:r w:rsidRPr="004F33F6">
        <w:rPr>
          <w:rFonts w:ascii="Times New Roman" w:hAnsi="Times New Roman"/>
          <w:bCs/>
          <w:color w:val="373737"/>
          <w:szCs w:val="24"/>
          <w:lang w:eastAsia="ru-RU"/>
        </w:rPr>
        <w:t>Принят Государственной Думой 1 ноября 2011 года</w:t>
      </w:r>
    </w:p>
    <w:p w:rsidR="00453AD9" w:rsidRPr="004F33F6" w:rsidRDefault="00453AD9" w:rsidP="00453AD9">
      <w:pPr>
        <w:shd w:val="clear" w:color="auto" w:fill="FFFFFF"/>
        <w:spacing w:after="0" w:line="240" w:lineRule="auto"/>
        <w:ind w:left="-709" w:right="-143"/>
        <w:jc w:val="center"/>
        <w:rPr>
          <w:rFonts w:ascii="Times New Roman" w:hAnsi="Times New Roman"/>
          <w:color w:val="373737"/>
          <w:szCs w:val="24"/>
          <w:lang w:eastAsia="ru-RU"/>
        </w:rPr>
      </w:pPr>
      <w:r w:rsidRPr="004F33F6">
        <w:rPr>
          <w:rFonts w:ascii="Times New Roman" w:hAnsi="Times New Roman"/>
          <w:bCs/>
          <w:color w:val="373737"/>
          <w:szCs w:val="24"/>
          <w:lang w:eastAsia="ru-RU"/>
        </w:rPr>
        <w:t>Одобрен Советом Федерации 9 ноября 2011 года</w:t>
      </w:r>
    </w:p>
    <w:p w:rsidR="00453AD9" w:rsidRDefault="00453AD9" w:rsidP="00453AD9">
      <w:pPr>
        <w:shd w:val="clear" w:color="auto" w:fill="FFFFFF"/>
        <w:spacing w:after="0" w:line="240" w:lineRule="auto"/>
        <w:ind w:left="-709" w:right="-143"/>
        <w:rPr>
          <w:rFonts w:ascii="Times New Roman" w:hAnsi="Times New Roman"/>
          <w:color w:val="373737"/>
          <w:sz w:val="24"/>
          <w:szCs w:val="24"/>
          <w:lang w:eastAsia="ru-RU"/>
        </w:rPr>
      </w:pPr>
    </w:p>
    <w:p w:rsidR="00453AD9" w:rsidRPr="004F33F6" w:rsidRDefault="00453AD9" w:rsidP="00453AD9">
      <w:pPr>
        <w:shd w:val="clear" w:color="auto" w:fill="FFFFFF"/>
        <w:spacing w:after="0" w:line="240" w:lineRule="auto"/>
        <w:ind w:left="-709" w:right="-143"/>
        <w:rPr>
          <w:rFonts w:ascii="Times New Roman" w:hAnsi="Times New Roman"/>
          <w:color w:val="373737"/>
          <w:sz w:val="24"/>
          <w:szCs w:val="24"/>
          <w:lang w:eastAsia="ru-RU"/>
        </w:rPr>
      </w:pPr>
      <w:r w:rsidRPr="004F33F6">
        <w:rPr>
          <w:rFonts w:ascii="Times New Roman" w:hAnsi="Times New Roman"/>
          <w:b/>
          <w:color w:val="373737"/>
          <w:sz w:val="24"/>
          <w:szCs w:val="24"/>
          <w:lang w:eastAsia="ru-RU"/>
        </w:rPr>
        <w:t>Глава 1.</w:t>
      </w:r>
      <w:r w:rsidRPr="004F33F6">
        <w:rPr>
          <w:rFonts w:ascii="Times New Roman" w:hAnsi="Times New Roman"/>
          <w:b/>
          <w:bCs/>
          <w:color w:val="373737"/>
          <w:sz w:val="24"/>
          <w:szCs w:val="24"/>
          <w:lang w:eastAsia="ru-RU"/>
        </w:rPr>
        <w:t> Общие положения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 </w:t>
      </w:r>
      <w:r w:rsidRPr="004F33F6">
        <w:rPr>
          <w:rFonts w:ascii="Times New Roman" w:hAnsi="Times New Roman"/>
          <w:bCs/>
          <w:color w:val="373737"/>
          <w:sz w:val="24"/>
          <w:szCs w:val="24"/>
          <w:lang w:eastAsia="ru-RU"/>
        </w:rPr>
        <w:t>Предмет регулирования настоящего Федерального закона</w:t>
      </w:r>
    </w:p>
    <w:p w:rsidR="00453AD9" w:rsidRPr="004F33F6" w:rsidRDefault="00453AD9" w:rsidP="00453AD9">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453AD9" w:rsidRPr="004F33F6" w:rsidRDefault="00453AD9" w:rsidP="00453AD9">
      <w:pPr>
        <w:shd w:val="clear" w:color="auto" w:fill="FFFFFF"/>
        <w:spacing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 </w:t>
      </w:r>
      <w:r>
        <w:rPr>
          <w:rFonts w:ascii="Times New Roman" w:hAnsi="Times New Roman"/>
          <w:color w:val="373737"/>
          <w:sz w:val="24"/>
          <w:szCs w:val="24"/>
          <w:lang w:eastAsia="ru-RU"/>
        </w:rPr>
        <w:t xml:space="preserve">  </w:t>
      </w:r>
      <w:r w:rsidRPr="004F33F6">
        <w:rPr>
          <w:rFonts w:ascii="Times New Roman" w:hAnsi="Times New Roman"/>
          <w:color w:val="373737"/>
          <w:sz w:val="24"/>
          <w:szCs w:val="24"/>
          <w:lang w:eastAsia="ru-RU"/>
        </w:rPr>
        <w:t>правовые, организационные и экономические основы охраны здоровья граждан;</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w:t>
      </w:r>
      <w:r>
        <w:rPr>
          <w:rFonts w:ascii="Times New Roman" w:hAnsi="Times New Roman"/>
          <w:color w:val="373737"/>
          <w:sz w:val="24"/>
          <w:szCs w:val="24"/>
          <w:lang w:eastAsia="ru-RU"/>
        </w:rPr>
        <w:t xml:space="preserve"> </w:t>
      </w:r>
      <w:r w:rsidRPr="004F33F6">
        <w:rPr>
          <w:rFonts w:ascii="Times New Roman" w:hAnsi="Times New Roman"/>
          <w:color w:val="373737"/>
          <w:sz w:val="24"/>
          <w:szCs w:val="24"/>
          <w:lang w:eastAsia="ru-RU"/>
        </w:rPr>
        <w:t>права и обязанности человека и гражданина, отдельных групп населения в сфере охраны здоровья, гарантии реализации этих прав;</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5) </w:t>
      </w:r>
      <w:r>
        <w:rPr>
          <w:rFonts w:ascii="Times New Roman" w:hAnsi="Times New Roman"/>
          <w:color w:val="373737"/>
          <w:sz w:val="24"/>
          <w:szCs w:val="24"/>
          <w:lang w:eastAsia="ru-RU"/>
        </w:rPr>
        <w:t xml:space="preserve">  </w:t>
      </w:r>
      <w:r w:rsidRPr="004F33F6">
        <w:rPr>
          <w:rFonts w:ascii="Times New Roman" w:hAnsi="Times New Roman"/>
          <w:color w:val="373737"/>
          <w:sz w:val="24"/>
          <w:szCs w:val="24"/>
          <w:lang w:eastAsia="ru-RU"/>
        </w:rPr>
        <w:t>права и обязанности медицинских работников и фармацевтических работников.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 </w:t>
      </w:r>
      <w:r w:rsidRPr="004F33F6">
        <w:rPr>
          <w:rFonts w:ascii="Times New Roman" w:hAnsi="Times New Roman"/>
          <w:bCs/>
          <w:color w:val="373737"/>
          <w:sz w:val="24"/>
          <w:szCs w:val="24"/>
          <w:lang w:eastAsia="ru-RU"/>
        </w:rPr>
        <w:t>Основные понятия, используемые в настоящем Федеральном законе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Для целей настоящего Федерального закона используются следующие основные понятия:</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 </w:t>
      </w:r>
      <w:r w:rsidRPr="004F33F6">
        <w:rPr>
          <w:rFonts w:ascii="Times New Roman" w:hAnsi="Times New Roman"/>
          <w:b/>
          <w:color w:val="373737"/>
          <w:sz w:val="24"/>
          <w:szCs w:val="24"/>
          <w:lang w:eastAsia="ru-RU"/>
        </w:rPr>
        <w:t xml:space="preserve">здоровье </w:t>
      </w:r>
      <w:r w:rsidRPr="004F33F6">
        <w:rPr>
          <w:rFonts w:ascii="Times New Roman" w:hAnsi="Times New Roman"/>
          <w:color w:val="373737"/>
          <w:sz w:val="24"/>
          <w:szCs w:val="24"/>
          <w:lang w:eastAsia="ru-RU"/>
        </w:rPr>
        <w:t>-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w:t>
      </w:r>
      <w:r w:rsidRPr="004F33F6">
        <w:rPr>
          <w:rFonts w:ascii="Times New Roman" w:hAnsi="Times New Roman"/>
          <w:b/>
          <w:color w:val="373737"/>
          <w:sz w:val="24"/>
          <w:szCs w:val="24"/>
          <w:lang w:eastAsia="ru-RU"/>
        </w:rPr>
        <w:t>охрана здоровья граждан</w:t>
      </w:r>
      <w:r w:rsidRPr="004F33F6">
        <w:rPr>
          <w:rFonts w:ascii="Times New Roman" w:hAnsi="Times New Roman"/>
          <w:color w:val="373737"/>
          <w:sz w:val="24"/>
          <w:szCs w:val="24"/>
          <w:lang w:eastAsia="ru-RU"/>
        </w:rPr>
        <w:t xml:space="preserve">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3) </w:t>
      </w:r>
      <w:r w:rsidRPr="004F33F6">
        <w:rPr>
          <w:rFonts w:ascii="Times New Roman" w:hAnsi="Times New Roman"/>
          <w:b/>
          <w:color w:val="373737"/>
          <w:sz w:val="24"/>
          <w:szCs w:val="24"/>
          <w:lang w:eastAsia="ru-RU"/>
        </w:rPr>
        <w:t>медицинская помощь</w:t>
      </w:r>
      <w:r w:rsidRPr="004F33F6">
        <w:rPr>
          <w:rFonts w:ascii="Times New Roman" w:hAnsi="Times New Roman"/>
          <w:color w:val="373737"/>
          <w:sz w:val="24"/>
          <w:szCs w:val="24"/>
          <w:lang w:eastAsia="ru-RU"/>
        </w:rP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4) </w:t>
      </w:r>
      <w:r w:rsidRPr="004F33F6">
        <w:rPr>
          <w:rFonts w:ascii="Times New Roman" w:hAnsi="Times New Roman"/>
          <w:b/>
          <w:color w:val="373737"/>
          <w:sz w:val="24"/>
          <w:szCs w:val="24"/>
          <w:lang w:eastAsia="ru-RU"/>
        </w:rPr>
        <w:t>медицинская услуга</w:t>
      </w:r>
      <w:r w:rsidRPr="004F33F6">
        <w:rPr>
          <w:rFonts w:ascii="Times New Roman" w:hAnsi="Times New Roman"/>
          <w:color w:val="373737"/>
          <w:sz w:val="24"/>
          <w:szCs w:val="24"/>
          <w:lang w:eastAsia="ru-RU"/>
        </w:rP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5) </w:t>
      </w:r>
      <w:r w:rsidRPr="004F33F6">
        <w:rPr>
          <w:rFonts w:ascii="Times New Roman" w:hAnsi="Times New Roman"/>
          <w:b/>
          <w:color w:val="373737"/>
          <w:sz w:val="24"/>
          <w:szCs w:val="24"/>
          <w:lang w:eastAsia="ru-RU"/>
        </w:rPr>
        <w:t>медицинское вмешательство</w:t>
      </w:r>
      <w:r w:rsidRPr="004F33F6">
        <w:rPr>
          <w:rFonts w:ascii="Times New Roman" w:hAnsi="Times New Roman"/>
          <w:color w:val="373737"/>
          <w:sz w:val="24"/>
          <w:szCs w:val="24"/>
          <w:lang w:eastAsia="ru-RU"/>
        </w:rPr>
        <w:t xml:space="preserve">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6) </w:t>
      </w:r>
      <w:r w:rsidRPr="004F33F6">
        <w:rPr>
          <w:rFonts w:ascii="Times New Roman" w:hAnsi="Times New Roman"/>
          <w:b/>
          <w:color w:val="373737"/>
          <w:sz w:val="24"/>
          <w:szCs w:val="24"/>
          <w:lang w:eastAsia="ru-RU"/>
        </w:rPr>
        <w:t>профилактика</w:t>
      </w:r>
      <w:r w:rsidRPr="004F33F6">
        <w:rPr>
          <w:rFonts w:ascii="Times New Roman" w:hAnsi="Times New Roman"/>
          <w:color w:val="373737"/>
          <w:sz w:val="24"/>
          <w:szCs w:val="24"/>
          <w:lang w:eastAsia="ru-RU"/>
        </w:rPr>
        <w:t xml:space="preserve">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7) </w:t>
      </w:r>
      <w:r w:rsidRPr="004F33F6">
        <w:rPr>
          <w:rFonts w:ascii="Times New Roman" w:hAnsi="Times New Roman"/>
          <w:b/>
          <w:color w:val="373737"/>
          <w:sz w:val="24"/>
          <w:szCs w:val="24"/>
          <w:lang w:eastAsia="ru-RU"/>
        </w:rPr>
        <w:t>диагностика</w:t>
      </w:r>
      <w:r w:rsidRPr="004F33F6">
        <w:rPr>
          <w:rFonts w:ascii="Times New Roman" w:hAnsi="Times New Roman"/>
          <w:color w:val="373737"/>
          <w:sz w:val="24"/>
          <w:szCs w:val="24"/>
          <w:lang w:eastAsia="ru-RU"/>
        </w:rPr>
        <w:t xml:space="preserve">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w:t>
      </w:r>
      <w:r w:rsidRPr="004F33F6">
        <w:rPr>
          <w:rFonts w:ascii="Times New Roman" w:hAnsi="Times New Roman"/>
          <w:color w:val="373737"/>
          <w:sz w:val="24"/>
          <w:szCs w:val="24"/>
          <w:lang w:eastAsia="ru-RU"/>
        </w:rPr>
        <w:lastRenderedPageBreak/>
        <w:t>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8) </w:t>
      </w:r>
      <w:r w:rsidRPr="004F33F6">
        <w:rPr>
          <w:rFonts w:ascii="Times New Roman" w:hAnsi="Times New Roman"/>
          <w:b/>
          <w:color w:val="373737"/>
          <w:sz w:val="24"/>
          <w:szCs w:val="24"/>
          <w:lang w:eastAsia="ru-RU"/>
        </w:rPr>
        <w:t>лечение</w:t>
      </w:r>
      <w:r w:rsidRPr="004F33F6">
        <w:rPr>
          <w:rFonts w:ascii="Times New Roman" w:hAnsi="Times New Roman"/>
          <w:color w:val="373737"/>
          <w:sz w:val="24"/>
          <w:szCs w:val="24"/>
          <w:lang w:eastAsia="ru-RU"/>
        </w:rP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9) </w:t>
      </w:r>
      <w:r w:rsidRPr="004F33F6">
        <w:rPr>
          <w:rFonts w:ascii="Times New Roman" w:hAnsi="Times New Roman"/>
          <w:b/>
          <w:color w:val="373737"/>
          <w:sz w:val="24"/>
          <w:szCs w:val="24"/>
          <w:lang w:eastAsia="ru-RU"/>
        </w:rPr>
        <w:t>пациент</w:t>
      </w:r>
      <w:r w:rsidRPr="004F33F6">
        <w:rPr>
          <w:rFonts w:ascii="Times New Roman" w:hAnsi="Times New Roman"/>
          <w:color w:val="373737"/>
          <w:sz w:val="24"/>
          <w:szCs w:val="24"/>
          <w:lang w:eastAsia="ru-RU"/>
        </w:rP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10) </w:t>
      </w:r>
      <w:r w:rsidRPr="004F33F6">
        <w:rPr>
          <w:rFonts w:ascii="Times New Roman" w:hAnsi="Times New Roman"/>
          <w:b/>
          <w:color w:val="373737"/>
          <w:sz w:val="24"/>
          <w:szCs w:val="24"/>
          <w:lang w:eastAsia="ru-RU"/>
        </w:rPr>
        <w:t>медицинская деятельность</w:t>
      </w:r>
      <w:r w:rsidRPr="004F33F6">
        <w:rPr>
          <w:rFonts w:ascii="Times New Roman" w:hAnsi="Times New Roman"/>
          <w:color w:val="373737"/>
          <w:sz w:val="24"/>
          <w:szCs w:val="24"/>
          <w:lang w:eastAsia="ru-RU"/>
        </w:rPr>
        <w:t xml:space="preserve">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11) </w:t>
      </w:r>
      <w:r w:rsidRPr="004F33F6">
        <w:rPr>
          <w:rFonts w:ascii="Times New Roman" w:hAnsi="Times New Roman"/>
          <w:b/>
          <w:color w:val="373737"/>
          <w:sz w:val="24"/>
          <w:szCs w:val="24"/>
          <w:lang w:eastAsia="ru-RU"/>
        </w:rPr>
        <w:t>медицинская организация</w:t>
      </w:r>
      <w:r w:rsidRPr="004F33F6">
        <w:rPr>
          <w:rFonts w:ascii="Times New Roman" w:hAnsi="Times New Roman"/>
          <w:color w:val="373737"/>
          <w:sz w:val="24"/>
          <w:szCs w:val="24"/>
          <w:lang w:eastAsia="ru-RU"/>
        </w:rP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12) </w:t>
      </w:r>
      <w:r w:rsidRPr="004F33F6">
        <w:rPr>
          <w:rFonts w:ascii="Times New Roman" w:hAnsi="Times New Roman"/>
          <w:b/>
          <w:color w:val="373737"/>
          <w:sz w:val="24"/>
          <w:szCs w:val="24"/>
          <w:lang w:eastAsia="ru-RU"/>
        </w:rPr>
        <w:t>фармацевтическая организация</w:t>
      </w:r>
      <w:r w:rsidRPr="004F33F6">
        <w:rPr>
          <w:rFonts w:ascii="Times New Roman" w:hAnsi="Times New Roman"/>
          <w:color w:val="373737"/>
          <w:sz w:val="24"/>
          <w:szCs w:val="24"/>
          <w:lang w:eastAsia="ru-RU"/>
        </w:rPr>
        <w:t xml:space="preserve">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13) </w:t>
      </w:r>
      <w:r w:rsidRPr="004F33F6">
        <w:rPr>
          <w:rFonts w:ascii="Times New Roman" w:hAnsi="Times New Roman"/>
          <w:b/>
          <w:color w:val="373737"/>
          <w:sz w:val="24"/>
          <w:szCs w:val="24"/>
          <w:lang w:eastAsia="ru-RU"/>
        </w:rPr>
        <w:t>медицинский работник</w:t>
      </w:r>
      <w:r w:rsidRPr="004F33F6">
        <w:rPr>
          <w:rFonts w:ascii="Times New Roman" w:hAnsi="Times New Roman"/>
          <w:color w:val="373737"/>
          <w:sz w:val="24"/>
          <w:szCs w:val="24"/>
          <w:lang w:eastAsia="ru-RU"/>
        </w:rPr>
        <w:t xml:space="preserve">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14) </w:t>
      </w:r>
      <w:r w:rsidRPr="004F33F6">
        <w:rPr>
          <w:rFonts w:ascii="Times New Roman" w:hAnsi="Times New Roman"/>
          <w:b/>
          <w:color w:val="373737"/>
          <w:sz w:val="24"/>
          <w:szCs w:val="24"/>
          <w:lang w:eastAsia="ru-RU"/>
        </w:rPr>
        <w:t>фармацевтический работник</w:t>
      </w:r>
      <w:r w:rsidRPr="004F33F6">
        <w:rPr>
          <w:rFonts w:ascii="Times New Roman" w:hAnsi="Times New Roman"/>
          <w:color w:val="373737"/>
          <w:sz w:val="24"/>
          <w:szCs w:val="24"/>
          <w:lang w:eastAsia="ru-RU"/>
        </w:rPr>
        <w:t xml:space="preserve">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15) </w:t>
      </w:r>
      <w:r w:rsidRPr="004F33F6">
        <w:rPr>
          <w:rFonts w:ascii="Times New Roman" w:hAnsi="Times New Roman"/>
          <w:b/>
          <w:color w:val="373737"/>
          <w:sz w:val="24"/>
          <w:szCs w:val="24"/>
          <w:lang w:eastAsia="ru-RU"/>
        </w:rPr>
        <w:t>лечащий врач</w:t>
      </w:r>
      <w:r w:rsidRPr="004F33F6">
        <w:rPr>
          <w:rFonts w:ascii="Times New Roman" w:hAnsi="Times New Roman"/>
          <w:color w:val="373737"/>
          <w:sz w:val="24"/>
          <w:szCs w:val="24"/>
          <w:lang w:eastAsia="ru-RU"/>
        </w:rPr>
        <w:t xml:space="preserve">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16) </w:t>
      </w:r>
      <w:r w:rsidRPr="004F33F6">
        <w:rPr>
          <w:rFonts w:ascii="Times New Roman" w:hAnsi="Times New Roman"/>
          <w:b/>
          <w:color w:val="373737"/>
          <w:sz w:val="24"/>
          <w:szCs w:val="24"/>
          <w:lang w:eastAsia="ru-RU"/>
        </w:rPr>
        <w:t>заболевание</w:t>
      </w:r>
      <w:r w:rsidRPr="004F33F6">
        <w:rPr>
          <w:rFonts w:ascii="Times New Roman" w:hAnsi="Times New Roman"/>
          <w:color w:val="373737"/>
          <w:sz w:val="24"/>
          <w:szCs w:val="24"/>
          <w:lang w:eastAsia="ru-RU"/>
        </w:rPr>
        <w:t xml:space="preserve">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17) </w:t>
      </w:r>
      <w:r w:rsidRPr="004F33F6">
        <w:rPr>
          <w:rFonts w:ascii="Times New Roman" w:hAnsi="Times New Roman"/>
          <w:b/>
          <w:color w:val="373737"/>
          <w:sz w:val="24"/>
          <w:szCs w:val="24"/>
          <w:lang w:eastAsia="ru-RU"/>
        </w:rPr>
        <w:t>состояние</w:t>
      </w:r>
      <w:r w:rsidRPr="004F33F6">
        <w:rPr>
          <w:rFonts w:ascii="Times New Roman" w:hAnsi="Times New Roman"/>
          <w:color w:val="373737"/>
          <w:sz w:val="24"/>
          <w:szCs w:val="24"/>
          <w:lang w:eastAsia="ru-RU"/>
        </w:rPr>
        <w:t xml:space="preserve"> - изменения организма, возникающие в связи с воздействием патогенных и (или) физиологических факторов и требующие оказания медицинской помощи;</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18) </w:t>
      </w:r>
      <w:r w:rsidRPr="004F33F6">
        <w:rPr>
          <w:rFonts w:ascii="Times New Roman" w:hAnsi="Times New Roman"/>
          <w:b/>
          <w:color w:val="373737"/>
          <w:sz w:val="24"/>
          <w:szCs w:val="24"/>
          <w:lang w:eastAsia="ru-RU"/>
        </w:rPr>
        <w:t>основное заболевание</w:t>
      </w:r>
      <w:r w:rsidRPr="004F33F6">
        <w:rPr>
          <w:rFonts w:ascii="Times New Roman" w:hAnsi="Times New Roman"/>
          <w:color w:val="373737"/>
          <w:sz w:val="24"/>
          <w:szCs w:val="24"/>
          <w:lang w:eastAsia="ru-RU"/>
        </w:rPr>
        <w:t xml:space="preserve">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 xml:space="preserve">19) </w:t>
      </w:r>
      <w:r w:rsidRPr="004F33F6">
        <w:rPr>
          <w:rFonts w:ascii="Times New Roman" w:hAnsi="Times New Roman"/>
          <w:b/>
          <w:color w:val="373737"/>
          <w:sz w:val="24"/>
          <w:szCs w:val="24"/>
          <w:lang w:eastAsia="ru-RU"/>
        </w:rPr>
        <w:t>сопутствующее заболевание</w:t>
      </w:r>
      <w:r w:rsidRPr="004F33F6">
        <w:rPr>
          <w:rFonts w:ascii="Times New Roman" w:hAnsi="Times New Roman"/>
          <w:color w:val="373737"/>
          <w:sz w:val="24"/>
          <w:szCs w:val="24"/>
          <w:lang w:eastAsia="ru-RU"/>
        </w:rPr>
        <w:t xml:space="preserve">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20) </w:t>
      </w:r>
      <w:r w:rsidRPr="004F33F6">
        <w:rPr>
          <w:rFonts w:ascii="Times New Roman" w:hAnsi="Times New Roman"/>
          <w:b/>
          <w:color w:val="373737"/>
          <w:sz w:val="24"/>
          <w:szCs w:val="24"/>
          <w:lang w:eastAsia="ru-RU"/>
        </w:rPr>
        <w:t>тяжесть заболевания или состояния</w:t>
      </w:r>
      <w:r w:rsidRPr="004F33F6">
        <w:rPr>
          <w:rFonts w:ascii="Times New Roman" w:hAnsi="Times New Roman"/>
          <w:color w:val="373737"/>
          <w:sz w:val="24"/>
          <w:szCs w:val="24"/>
          <w:lang w:eastAsia="ru-RU"/>
        </w:rPr>
        <w:t xml:space="preserve">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453AD9" w:rsidRPr="004F33F6" w:rsidRDefault="00453AD9" w:rsidP="00453AD9">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21) </w:t>
      </w:r>
      <w:r w:rsidRPr="004F33F6">
        <w:rPr>
          <w:rFonts w:ascii="Times New Roman" w:hAnsi="Times New Roman"/>
          <w:b/>
          <w:color w:val="373737"/>
          <w:sz w:val="24"/>
          <w:szCs w:val="24"/>
          <w:lang w:eastAsia="ru-RU"/>
        </w:rPr>
        <w:t>качество медицинской помощи</w:t>
      </w:r>
      <w:r w:rsidRPr="004F33F6">
        <w:rPr>
          <w:rFonts w:ascii="Times New Roman" w:hAnsi="Times New Roman"/>
          <w:color w:val="373737"/>
          <w:sz w:val="24"/>
          <w:szCs w:val="24"/>
          <w:lang w:eastAsia="ru-RU"/>
        </w:rPr>
        <w:t xml:space="preserve">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 </w:t>
      </w:r>
      <w:r w:rsidRPr="004F33F6">
        <w:rPr>
          <w:rFonts w:ascii="Times New Roman" w:hAnsi="Times New Roman"/>
          <w:bCs/>
          <w:color w:val="373737"/>
          <w:sz w:val="24"/>
          <w:szCs w:val="24"/>
          <w:lang w:eastAsia="ru-RU"/>
        </w:rPr>
        <w:t>Законодательство в сфере охраны здоровья</w:t>
      </w:r>
    </w:p>
    <w:p w:rsidR="00453AD9" w:rsidRPr="004F33F6" w:rsidRDefault="00453AD9" w:rsidP="00453AD9">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453AD9" w:rsidRPr="004F33F6" w:rsidRDefault="00453AD9" w:rsidP="00453AD9">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453AD9" w:rsidRPr="004F33F6" w:rsidRDefault="00453AD9" w:rsidP="00453AD9">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2. </w:t>
      </w:r>
      <w:r w:rsidRPr="004F33F6">
        <w:rPr>
          <w:rFonts w:ascii="Times New Roman" w:hAnsi="Times New Roman"/>
          <w:b/>
          <w:bCs/>
          <w:color w:val="373737"/>
          <w:sz w:val="24"/>
          <w:szCs w:val="24"/>
          <w:lang w:eastAsia="ru-RU"/>
        </w:rPr>
        <w:t>Основные принципы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 </w:t>
      </w:r>
      <w:r w:rsidRPr="004F33F6">
        <w:rPr>
          <w:rFonts w:ascii="Times New Roman" w:hAnsi="Times New Roman"/>
          <w:b/>
          <w:bCs/>
          <w:color w:val="373737"/>
          <w:sz w:val="24"/>
          <w:szCs w:val="24"/>
          <w:lang w:eastAsia="ru-RU"/>
        </w:rPr>
        <w:t>Основные принципы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Основными принципами охраны здоровья являются: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соблюдение прав граждан в сфере охраны здоровья и обеспечение связанных с этими правами государственных гарантий;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приоритет интересов пациента при оказании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приоритет охраны здоровья детей;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социальная защищенность граждан в случае утраты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6) доступность и качество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недопустимость отказа в оказании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приоритет профилактики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соблюдение врачебной тайны.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 </w:t>
      </w:r>
      <w:r w:rsidRPr="004F33F6">
        <w:rPr>
          <w:rFonts w:ascii="Times New Roman" w:hAnsi="Times New Roman"/>
          <w:b/>
          <w:bCs/>
          <w:color w:val="373737"/>
          <w:sz w:val="24"/>
          <w:szCs w:val="24"/>
          <w:lang w:eastAsia="ru-RU"/>
        </w:rPr>
        <w:t>Соблюдение прав граждан в сфере охраны здоровья и обеспечение связанных с этими правами государственных гарантий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Государство гарантирует гражданам защиту от любых форм дискриминации, обусловленной наличием у них каких-либо заболеваний.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 </w:t>
      </w:r>
      <w:r w:rsidRPr="004F33F6">
        <w:rPr>
          <w:rFonts w:ascii="Times New Roman" w:hAnsi="Times New Roman"/>
          <w:b/>
          <w:bCs/>
          <w:color w:val="373737"/>
          <w:sz w:val="24"/>
          <w:szCs w:val="24"/>
          <w:lang w:eastAsia="ru-RU"/>
        </w:rPr>
        <w:t>Приоритет интересов пациента при оказании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Приоритет интересов пациента при оказании медицинской помощи реализуется путем: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обеспечения ухода при оказании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организации оказания медицинской помощи пациенту с учетом рационального использования его времени;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 </w:t>
      </w:r>
      <w:r w:rsidRPr="004F33F6">
        <w:rPr>
          <w:rFonts w:ascii="Times New Roman" w:hAnsi="Times New Roman"/>
          <w:b/>
          <w:bCs/>
          <w:color w:val="373737"/>
          <w:sz w:val="24"/>
          <w:szCs w:val="24"/>
          <w:lang w:eastAsia="ru-RU"/>
        </w:rPr>
        <w:t>Приоритет охраны здоровья детей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Государство признает охрану здоровья детей как одно из важнейших и необходимых условий физического и психического развития детей.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 </w:t>
      </w:r>
      <w:r w:rsidRPr="004F33F6">
        <w:rPr>
          <w:rFonts w:ascii="Times New Roman" w:hAnsi="Times New Roman"/>
          <w:b/>
          <w:bCs/>
          <w:color w:val="373737"/>
          <w:sz w:val="24"/>
          <w:szCs w:val="24"/>
          <w:lang w:eastAsia="ru-RU"/>
        </w:rPr>
        <w:t>Социальная защищенность граждан в случае утраты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 </w:t>
      </w:r>
      <w:r w:rsidRPr="004F33F6">
        <w:rPr>
          <w:rFonts w:ascii="Times New Roman" w:hAnsi="Times New Roman"/>
          <w:b/>
          <w:bCs/>
          <w:color w:val="373737"/>
          <w:sz w:val="24"/>
          <w:szCs w:val="24"/>
          <w:lang w:eastAsia="ru-RU"/>
        </w:rP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10. </w:t>
      </w:r>
      <w:r w:rsidRPr="004F33F6">
        <w:rPr>
          <w:rFonts w:ascii="Times New Roman" w:hAnsi="Times New Roman"/>
          <w:b/>
          <w:bCs/>
          <w:color w:val="373737"/>
          <w:sz w:val="24"/>
          <w:szCs w:val="24"/>
          <w:lang w:eastAsia="ru-RU"/>
        </w:rPr>
        <w:t>Доступность и качество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Доступность и качество медицинской помощи обеспечиваются: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организацией оказания медицинской помощи по принципу приближенности к месту жительства, месту работы или обучения;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наличием необходимого количества медицинских работников и уровнем их квалификации;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возможностью выбора медицинской организации и врача в соответствии с настоящим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применением порядков оказания медицинской помощи и стандартов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11. </w:t>
      </w:r>
      <w:r w:rsidRPr="004F33F6">
        <w:rPr>
          <w:rFonts w:ascii="Times New Roman" w:hAnsi="Times New Roman"/>
          <w:b/>
          <w:bCs/>
          <w:color w:val="373737"/>
          <w:sz w:val="24"/>
          <w:szCs w:val="24"/>
          <w:lang w:eastAsia="ru-RU"/>
        </w:rPr>
        <w:t>Недопустимость отказа в оказании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12. </w:t>
      </w:r>
      <w:r w:rsidRPr="004F33F6">
        <w:rPr>
          <w:rFonts w:ascii="Times New Roman" w:hAnsi="Times New Roman"/>
          <w:b/>
          <w:bCs/>
          <w:color w:val="373737"/>
          <w:sz w:val="24"/>
          <w:szCs w:val="24"/>
          <w:lang w:eastAsia="ru-RU"/>
        </w:rPr>
        <w:t>Приоритет профилактики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Приоритет профилактики в сфере охраны здоровья обеспечивается путем: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осуществления санитарно-противоэпидемических (профилактических) мероприятий;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13. </w:t>
      </w:r>
      <w:r w:rsidRPr="004F33F6">
        <w:rPr>
          <w:rFonts w:ascii="Times New Roman" w:hAnsi="Times New Roman"/>
          <w:b/>
          <w:bCs/>
          <w:color w:val="373737"/>
          <w:sz w:val="24"/>
          <w:szCs w:val="24"/>
          <w:lang w:eastAsia="ru-RU"/>
        </w:rPr>
        <w:t>Соблюдение врачебной тайны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Предоставление сведений, составляющих врачебную тайну, без согласия гражданина или его законного представителя допускается: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угрозе распространения инфекционных заболеваний, массовых отравлений и поражений;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 целях расследования несчастного случая на производстве и профессионального заболевания;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9) в целях осуществления учета и контроля в системе обязательного социального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в целях осуществления контроля качества и безопасности медицинской деятельности в соответствии с настоящим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3. </w:t>
      </w:r>
      <w:r w:rsidRPr="004F33F6">
        <w:rPr>
          <w:rFonts w:ascii="Times New Roman" w:hAnsi="Times New Roman"/>
          <w:b/>
          <w:bCs/>
          <w:color w:val="373737"/>
          <w:sz w:val="24"/>
          <w:szCs w:val="24"/>
          <w:lang w:eastAsia="ru-RU"/>
        </w:rP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14. </w:t>
      </w:r>
      <w:r w:rsidRPr="004F33F6">
        <w:rPr>
          <w:rFonts w:ascii="Times New Roman" w:hAnsi="Times New Roman"/>
          <w:b/>
          <w:bCs/>
          <w:color w:val="373737"/>
          <w:sz w:val="24"/>
          <w:szCs w:val="24"/>
          <w:lang w:eastAsia="ru-RU"/>
        </w:rPr>
        <w:t>Полномочия федеральных органов государственной власти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 полномочиям федеральных органов государственной власти в сфере охраны здоровья относятся: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проведение единой государственной политики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защита прав и свобод человека и гражданина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управление федеральной государственной собственностью, используемой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организация системы санитарной охраны территории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организация, обеспечение и осуществление федерального государственного санитарно-эпидемиологического надзора;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w:t>
      </w:r>
      <w:r w:rsidRPr="004F33F6">
        <w:rPr>
          <w:rFonts w:ascii="Times New Roman" w:hAnsi="Times New Roman"/>
          <w:color w:val="373737"/>
          <w:sz w:val="24"/>
          <w:szCs w:val="24"/>
          <w:lang w:eastAsia="ru-RU"/>
        </w:rPr>
        <w:lastRenderedPageBreak/>
        <w:t>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6 и 11 настоящей части и пунктом 17 части 2 настоящей статьи;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организация медико-биологического и медицинского обеспечения спортсменов спортивных сборных команд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организация и осуществление контроля за достоверностью первичных статистических данных, предоставляемых медицинскими организациями;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16) обеспечение разработки и реализации программ научных исследований в сфере охраны здоровья, их координация;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 полномочиям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утверждение порядка создания и деятельности врачебной комиссии медицинской организации;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утверждение типовых положений об отдельных видах медицинских организаций, включенных в номенклатуру медицинских организаций;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установление порядка организации и проведения медицинских экспертиз;</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9) утверждение порядка организации и проведения экспертизы качества, эффективности и безопасности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утверждение порядка проведения медицинских осмотров;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утверждение перечня профессиональных заболеваний;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17) организация медицинской эвакуации граждан федеральными государственными учреждениями.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15. </w:t>
      </w:r>
      <w:r w:rsidRPr="004F33F6">
        <w:rPr>
          <w:rFonts w:ascii="Times New Roman" w:hAnsi="Times New Roman"/>
          <w:b/>
          <w:bCs/>
          <w:color w:val="373737"/>
          <w:sz w:val="24"/>
          <w:szCs w:val="24"/>
          <w:lang w:eastAsia="ru-RU"/>
        </w:rPr>
        <w:t>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Российская Федерация передает органам государственной власти субъектов Российской Федерации осуществление следующих полномочий: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лицензирование следующих видов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w:t>
      </w:r>
      <w:r w:rsidRPr="004F33F6">
        <w:rPr>
          <w:rFonts w:ascii="Times New Roman" w:hAnsi="Times New Roman"/>
          <w:color w:val="373737"/>
          <w:sz w:val="24"/>
          <w:szCs w:val="24"/>
          <w:lang w:eastAsia="ru-RU"/>
        </w:rPr>
        <w:lastRenderedPageBreak/>
        <w:t>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 осуществление указанного в пункте 1 части 1 настоящей статьи полномочия исходя из:</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а) численности населения;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в) иных показателей;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на осуществление указанного в пункте 2 части 1 настоящей статьи полномочия исходя из:</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а) численности лиц, включенных в федеральный регистр, предусмотренный частью 8 настоящей статьи;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частью 8 настоящей статьи;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в) иных показателей.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Субвенции предоставляются в соответствии с бюджетным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Субвенции на осуществление указанных в части 1 настоящей статьи полномочий носят целевой характер и не могут быть использованы на другие цели.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Уполномоченный федеральный орган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осуществляет в устанавливаемом им порядке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устанавливает требования к содержанию и формам отчетности, к порядку представления отчетности об осуществлении переданных полномочий;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фамилия, имя, отчество, а также фамилия, которая была у гражданина при рождении;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дата рождения;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пол;</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адрес места жительства;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серия и номер паспорта (свидетельства о рождении) или удостоверения личности, дата выдачи указанных документов;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дата включения в федеральный регистр;</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диагноз заболевания (состояния);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иные сведения, определяемые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Уполномоченный федеральный орган исполнительной власти, осуществляющий функции по контролю и надзору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обеспечивает ведение регионального сегмента федерального регистра, предусмотренного частью 8 настоящей статьи, и своевременное представление содержащихся в нем сведений в уполномоченный федеральный орган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Правительство Российской Федерации вправе принимать решение о включении в перечень заболеваний, указанных в пункте 2 части 1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16. </w:t>
      </w:r>
      <w:r w:rsidRPr="004F33F6">
        <w:rPr>
          <w:rFonts w:ascii="Times New Roman" w:hAnsi="Times New Roman"/>
          <w:b/>
          <w:bCs/>
          <w:color w:val="373737"/>
          <w:sz w:val="24"/>
          <w:szCs w:val="24"/>
          <w:lang w:eastAsia="ru-RU"/>
        </w:rPr>
        <w:t>Полномочия органов государственной власти субъектов Российской Федерации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 полномочиям органов государственной власти субъектов Российской Федерации в сфере охраны здоровья относятся: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защита прав человека и гражданина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5 и 12 настоящей части;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организация обеспечения граждан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обеспечение разработки и реализация региональных программ научных исследований в сфере охраны здоровья, их координация;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17. </w:t>
      </w:r>
      <w:r w:rsidRPr="004F33F6">
        <w:rPr>
          <w:rFonts w:ascii="Times New Roman" w:hAnsi="Times New Roman"/>
          <w:b/>
          <w:bCs/>
          <w:color w:val="373737"/>
          <w:sz w:val="24"/>
          <w:szCs w:val="24"/>
          <w:lang w:eastAsia="ru-RU"/>
        </w:rPr>
        <w:t>Полномочия органов местного самоуправления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участие в санитарно-гигиеническом просвещении населения и пропаганде донорства крови и (или) ее компонентов;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4. </w:t>
      </w:r>
      <w:r w:rsidRPr="004F33F6">
        <w:rPr>
          <w:rFonts w:ascii="Times New Roman" w:hAnsi="Times New Roman"/>
          <w:b/>
          <w:bCs/>
          <w:color w:val="373737"/>
          <w:sz w:val="24"/>
          <w:szCs w:val="24"/>
          <w:lang w:eastAsia="ru-RU"/>
        </w:rPr>
        <w:t>Права и обязанности граждан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18. </w:t>
      </w:r>
      <w:r w:rsidRPr="004F33F6">
        <w:rPr>
          <w:rFonts w:ascii="Times New Roman" w:hAnsi="Times New Roman"/>
          <w:b/>
          <w:bCs/>
          <w:color w:val="373737"/>
          <w:sz w:val="24"/>
          <w:szCs w:val="24"/>
          <w:lang w:eastAsia="ru-RU"/>
        </w:rPr>
        <w:t>Право на охрану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Каждый имеет право на охрану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19. </w:t>
      </w:r>
      <w:r w:rsidRPr="004F33F6">
        <w:rPr>
          <w:rFonts w:ascii="Times New Roman" w:hAnsi="Times New Roman"/>
          <w:b/>
          <w:bCs/>
          <w:color w:val="373737"/>
          <w:sz w:val="24"/>
          <w:szCs w:val="24"/>
          <w:lang w:eastAsia="ru-RU"/>
        </w:rPr>
        <w:t>Право на медицинскую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Каждый имеет право на медицинскую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Порядок оказания медицинской помощи иностранным гражданам определяется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Пациент имеет право 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выбор врача и выбор медицинской организации в соответствии с настоящим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получение консультаций врачей-специалистов;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получение лечебного питания в случае нахождения пациента на лечении в стационарных условиях;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7) защиту сведений, составляющих врачебную тайну;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отказ от медицинского вмешательства;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возмещение вреда, причиненного здоровью при оказании ему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допуск к нему адвоката или законного представителя для защиты своих прав;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20. </w:t>
      </w:r>
      <w:r w:rsidRPr="004F33F6">
        <w:rPr>
          <w:rFonts w:ascii="Times New Roman" w:hAnsi="Times New Roman"/>
          <w:b/>
          <w:bCs/>
          <w:color w:val="373737"/>
          <w:sz w:val="24"/>
          <w:szCs w:val="24"/>
          <w:lang w:eastAsia="ru-RU"/>
        </w:rPr>
        <w:t>Информированное добровольное согласие на медицинское вмешательство и на отказ от медицинского вмешательства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w:t>
      </w:r>
      <w:r w:rsidRPr="004F33F6">
        <w:rPr>
          <w:rFonts w:ascii="Times New Roman" w:hAnsi="Times New Roman"/>
          <w:color w:val="373737"/>
          <w:sz w:val="24"/>
          <w:szCs w:val="24"/>
          <w:lang w:eastAsia="ru-RU"/>
        </w:rPr>
        <w:lastRenderedPageBreak/>
        <w:t>медицинского вмешательства, необходимого для спасения жизни подопечного, не позднее дня, следующего за днем этого отказа.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отношении лиц, страдающих заболеваниями, представляющими опасность для окружающих;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отношении лиц, страдающих тяжелыми психическими расстройствами;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отношении лиц, совершивших общественно опасные деяния (преступления);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при проведении судебно-медицинской экспертизы и (или) судебно-психиатрической экспертизы.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Решение о медицинском вмешательстве без согласия гражданина, одного из родителей или иного законного представителя принимается: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21.</w:t>
      </w:r>
      <w:r w:rsidRPr="004F33F6">
        <w:rPr>
          <w:rFonts w:ascii="Times New Roman" w:hAnsi="Times New Roman"/>
          <w:b/>
          <w:bCs/>
          <w:color w:val="373737"/>
          <w:sz w:val="24"/>
          <w:szCs w:val="24"/>
          <w:lang w:eastAsia="ru-RU"/>
        </w:rPr>
        <w:t> Выбор врача и медицинской организации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Оказание первичной специализированной медико-санитарной помощи осуществляется: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22. </w:t>
      </w:r>
      <w:r w:rsidRPr="004F33F6">
        <w:rPr>
          <w:rFonts w:ascii="Times New Roman" w:hAnsi="Times New Roman"/>
          <w:b/>
          <w:bCs/>
          <w:color w:val="373737"/>
          <w:sz w:val="24"/>
          <w:szCs w:val="24"/>
          <w:lang w:eastAsia="ru-RU"/>
        </w:rPr>
        <w:t>Информация о состоянии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23. </w:t>
      </w:r>
      <w:r w:rsidRPr="004F33F6">
        <w:rPr>
          <w:rFonts w:ascii="Times New Roman" w:hAnsi="Times New Roman"/>
          <w:b/>
          <w:bCs/>
          <w:color w:val="373737"/>
          <w:sz w:val="24"/>
          <w:szCs w:val="24"/>
          <w:lang w:eastAsia="ru-RU"/>
        </w:rPr>
        <w:t>Информация о факторах, влияющих на здоровье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w:t>
      </w:r>
      <w:r w:rsidRPr="004F33F6">
        <w:rPr>
          <w:rFonts w:ascii="Times New Roman" w:hAnsi="Times New Roman"/>
          <w:color w:val="373737"/>
          <w:sz w:val="24"/>
          <w:szCs w:val="24"/>
          <w:lang w:eastAsia="ru-RU"/>
        </w:rPr>
        <w:lastRenderedPageBreak/>
        <w:t>самоуправления в соответствии с их полномочиями, а также организациями в порядке, предусмотренном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24. </w:t>
      </w:r>
      <w:r w:rsidRPr="004F33F6">
        <w:rPr>
          <w:rFonts w:ascii="Times New Roman" w:hAnsi="Times New Roman"/>
          <w:b/>
          <w:bCs/>
          <w:color w:val="373737"/>
          <w:sz w:val="24"/>
          <w:szCs w:val="24"/>
          <w:lang w:eastAsia="ru-RU"/>
        </w:rPr>
        <w:t>Права работников, занятых на отдельных видах работ, на охрану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25. </w:t>
      </w:r>
      <w:r w:rsidRPr="004F33F6">
        <w:rPr>
          <w:rFonts w:ascii="Times New Roman" w:hAnsi="Times New Roman"/>
          <w:b/>
          <w:bCs/>
          <w:color w:val="373737"/>
          <w:sz w:val="24"/>
          <w:szCs w:val="24"/>
          <w:lang w:eastAsia="ru-RU"/>
        </w:rPr>
        <w:t>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26. </w:t>
      </w:r>
      <w:r w:rsidRPr="004F33F6">
        <w:rPr>
          <w:rFonts w:ascii="Times New Roman" w:hAnsi="Times New Roman"/>
          <w:b/>
          <w:bCs/>
          <w:color w:val="373737"/>
          <w:sz w:val="24"/>
          <w:szCs w:val="24"/>
          <w:lang w:eastAsia="ru-RU"/>
        </w:rPr>
        <w:t>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w:t>
      </w:r>
      <w:r w:rsidRPr="004F33F6">
        <w:rPr>
          <w:rFonts w:ascii="Times New Roman" w:hAnsi="Times New Roman"/>
          <w:color w:val="373737"/>
          <w:sz w:val="24"/>
          <w:szCs w:val="24"/>
          <w:lang w:eastAsia="ru-RU"/>
        </w:rPr>
        <w:lastRenderedPageBreak/>
        <w:t>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27. </w:t>
      </w:r>
      <w:r w:rsidRPr="004F33F6">
        <w:rPr>
          <w:rFonts w:ascii="Times New Roman" w:hAnsi="Times New Roman"/>
          <w:b/>
          <w:bCs/>
          <w:color w:val="373737"/>
          <w:sz w:val="24"/>
          <w:szCs w:val="24"/>
          <w:lang w:eastAsia="ru-RU"/>
        </w:rPr>
        <w:t>Обязанности граждан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Граждане обязаны заботиться о сохранении своего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28. </w:t>
      </w:r>
      <w:r w:rsidRPr="004F33F6">
        <w:rPr>
          <w:rFonts w:ascii="Times New Roman" w:hAnsi="Times New Roman"/>
          <w:b/>
          <w:bCs/>
          <w:color w:val="373737"/>
          <w:sz w:val="24"/>
          <w:szCs w:val="24"/>
          <w:lang w:eastAsia="ru-RU"/>
        </w:rPr>
        <w:t>Общественные объединения по защите прав граждан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5. </w:t>
      </w:r>
      <w:r w:rsidRPr="004F33F6">
        <w:rPr>
          <w:rFonts w:ascii="Times New Roman" w:hAnsi="Times New Roman"/>
          <w:b/>
          <w:bCs/>
          <w:color w:val="373737"/>
          <w:sz w:val="24"/>
          <w:szCs w:val="24"/>
          <w:lang w:eastAsia="ru-RU"/>
        </w:rPr>
        <w:t>Организация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29. </w:t>
      </w:r>
      <w:r w:rsidRPr="004F33F6">
        <w:rPr>
          <w:rFonts w:ascii="Times New Roman" w:hAnsi="Times New Roman"/>
          <w:b/>
          <w:bCs/>
          <w:color w:val="373737"/>
          <w:sz w:val="24"/>
          <w:szCs w:val="24"/>
          <w:lang w:eastAsia="ru-RU"/>
        </w:rPr>
        <w:t>Организация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Организация охраны здоровья осуществляется путем: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государственного регулирования в сфере охраны здоровья, в том числе нормативного правового регулирования;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обеспечения санитарно-эпидемиологического благополучия населения;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Государственную систему здравоохранения составляют: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федеральные органы исполнительной власти в сфере охраны здоровья и их территориальные органы, Российская академия медицинских наук;</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Муниципальную систему здравоохранения составляют: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органы местного самоуправления муниципальных районов и городских округов, осуществляющие полномочия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подведомственные органам местного самоуправления медицинские организации и фармацевтические организации.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30. </w:t>
      </w:r>
      <w:r w:rsidRPr="004F33F6">
        <w:rPr>
          <w:rFonts w:ascii="Times New Roman" w:hAnsi="Times New Roman"/>
          <w:b/>
          <w:bCs/>
          <w:color w:val="373737"/>
          <w:sz w:val="24"/>
          <w:szCs w:val="24"/>
          <w:lang w:eastAsia="ru-RU"/>
        </w:rPr>
        <w:t>Профилактика заболеваний и формирование здорового образа жизни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31. </w:t>
      </w:r>
      <w:r w:rsidRPr="004F33F6">
        <w:rPr>
          <w:rFonts w:ascii="Times New Roman" w:hAnsi="Times New Roman"/>
          <w:b/>
          <w:bCs/>
          <w:color w:val="373737"/>
          <w:sz w:val="24"/>
          <w:szCs w:val="24"/>
          <w:lang w:eastAsia="ru-RU"/>
        </w:rPr>
        <w:t>Первая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4. Водители транспортных средств и другие лица вправе оказывать первую помощь при наличии соответствующей подготовки и (или) навыков.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32. </w:t>
      </w:r>
      <w:r w:rsidRPr="004F33F6">
        <w:rPr>
          <w:rFonts w:ascii="Times New Roman" w:hAnsi="Times New Roman"/>
          <w:b/>
          <w:bCs/>
          <w:color w:val="373737"/>
          <w:sz w:val="24"/>
          <w:szCs w:val="24"/>
          <w:lang w:eastAsia="ru-RU"/>
        </w:rPr>
        <w:t>Медицинская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помощь оказывается медицинскими организациями и классифицируется по видам, условиям и форме оказания такой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 видам медицинской помощи относятся: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первичная медико-санитарная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специализированная, в том числе высокотехнологичная, медицинская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скорая, в том числе скорая специализированная, медицинская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паллиативная медицинская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Медицинская помощь может оказываться в следующих условиях: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стационарно (в условиях, обеспечивающих круглосуточное медицинское наблюдение и лечение).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Формами оказания медицинской помощи являются: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33. </w:t>
      </w:r>
      <w:r w:rsidRPr="004F33F6">
        <w:rPr>
          <w:rFonts w:ascii="Times New Roman" w:hAnsi="Times New Roman"/>
          <w:b/>
          <w:bCs/>
          <w:color w:val="373737"/>
          <w:sz w:val="24"/>
          <w:szCs w:val="24"/>
          <w:lang w:eastAsia="ru-RU"/>
        </w:rPr>
        <w:t>Первичная медико-санитарная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w:t>
      </w:r>
      <w:r w:rsidRPr="004F33F6">
        <w:rPr>
          <w:rFonts w:ascii="Times New Roman" w:hAnsi="Times New Roman"/>
          <w:color w:val="373737"/>
          <w:sz w:val="24"/>
          <w:szCs w:val="24"/>
          <w:lang w:eastAsia="ru-RU"/>
        </w:rPr>
        <w:lastRenderedPageBreak/>
        <w:t>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Первичная медико-санитарная помощь оказывается в амбулаторных условиях и в условиях дневного стационара.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34. </w:t>
      </w:r>
      <w:r w:rsidRPr="004F33F6">
        <w:rPr>
          <w:rFonts w:ascii="Times New Roman" w:hAnsi="Times New Roman"/>
          <w:b/>
          <w:bCs/>
          <w:color w:val="373737"/>
          <w:sz w:val="24"/>
          <w:szCs w:val="24"/>
          <w:lang w:eastAsia="ru-RU"/>
        </w:rPr>
        <w:t>Специализированная, в том числе высокотехнологичная, медицинская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Специализированная медицинская помощь оказывается в стационарных условиях и в условиях дневного стационара.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w:t>
      </w:r>
      <w:r w:rsidRPr="004F33F6">
        <w:rPr>
          <w:rFonts w:ascii="Times New Roman" w:hAnsi="Times New Roman"/>
          <w:color w:val="373737"/>
          <w:sz w:val="24"/>
          <w:szCs w:val="24"/>
          <w:lang w:eastAsia="ru-RU"/>
        </w:rPr>
        <w:lastRenderedPageBreak/>
        <w:t>федеральном бюджете уполномоченному федеральному органу исполнительной власти, устанавливается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Направление граждан Российской Федерации для оказания высокотехнологичной медицинской помощи за счет средств, предусмотренных частью 5 настоящей статьи, осуществляется путем применения специализированной информационной системы в порядке, устанавливаемом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35. </w:t>
      </w:r>
      <w:r w:rsidRPr="004F33F6">
        <w:rPr>
          <w:rFonts w:ascii="Times New Roman" w:hAnsi="Times New Roman"/>
          <w:b/>
          <w:bCs/>
          <w:color w:val="373737"/>
          <w:sz w:val="24"/>
          <w:szCs w:val="24"/>
          <w:lang w:eastAsia="ru-RU"/>
        </w:rPr>
        <w:t>Скорая, в том числе скорая специализированная, медицинская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Медицинская эвакуация включает в себя: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санитарно-авиационную эвакуацию, осуществляемую авиационным транспортом;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санитарную эвакуацию, осуществляемую наземным, водным и другими видами транспорта.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федеральных государственных учреждений утверждается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36. </w:t>
      </w:r>
      <w:r w:rsidRPr="004F33F6">
        <w:rPr>
          <w:rFonts w:ascii="Times New Roman" w:hAnsi="Times New Roman"/>
          <w:b/>
          <w:bCs/>
          <w:color w:val="373737"/>
          <w:sz w:val="24"/>
          <w:szCs w:val="24"/>
          <w:lang w:eastAsia="ru-RU"/>
        </w:rPr>
        <w:t>Паллиативная медицинская помощь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37. </w:t>
      </w:r>
      <w:r w:rsidRPr="004F33F6">
        <w:rPr>
          <w:rFonts w:ascii="Times New Roman" w:hAnsi="Times New Roman"/>
          <w:b/>
          <w:bCs/>
          <w:color w:val="373737"/>
          <w:sz w:val="24"/>
          <w:szCs w:val="24"/>
          <w:lang w:eastAsia="ru-RU"/>
        </w:rPr>
        <w:t>Порядки оказания медицинской помощи и стандарты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этапы оказания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правила организации деятельности медицинской организации (ее структурного подразделения, врача);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стандарт оснащения медицинской организации, ее структурных подразделений;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рекомендуемые штатные нормативы медицинской организации, ее структурных подразделений;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иные положения исходя из особенностей оказания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медицинских услуг;</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w:t>
      </w:r>
      <w:r w:rsidRPr="004F33F6">
        <w:rPr>
          <w:rFonts w:ascii="Times New Roman" w:hAnsi="Times New Roman"/>
          <w:color w:val="373737"/>
          <w:sz w:val="24"/>
          <w:szCs w:val="24"/>
          <w:lang w:eastAsia="ru-RU"/>
        </w:rPr>
        <w:lastRenderedPageBreak/>
        <w:t>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медицинских изделий, имплантируемых в организм человека;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компонентов крови;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видов лечебного питания, включая специализированные продукты лечебного питания;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иного исходя из особенностей заболевания (состояния).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38. </w:t>
      </w:r>
      <w:r w:rsidRPr="004F33F6">
        <w:rPr>
          <w:rFonts w:ascii="Times New Roman" w:hAnsi="Times New Roman"/>
          <w:b/>
          <w:bCs/>
          <w:color w:val="373737"/>
          <w:sz w:val="24"/>
          <w:szCs w:val="24"/>
          <w:lang w:eastAsia="ru-RU"/>
        </w:rPr>
        <w:t>Медицинские изделия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 ремонт, утилизацию или уничтожение.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наименование медицинского изделия;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дата государственной регистрации медицинского изделия и его регистрационный номер, срок действия регистрационного удостоверения;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назначение медицинского изделия, установленное производителем;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вид медицинского изделия;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класс потенциального риска применения медицинского изделия;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код Общероссийского классификатора продукции для медицинского изделия;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наименование и место нахождения организации - заявителя медицинского изделия;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наименование и место нахождения организации - производителя медицинского изделия или организации - изготовителя медицинского изделия;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адрес места производства или изготовления медицинского изделия;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сведения о взаимозаменяемых медицинских изделиях.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39. </w:t>
      </w:r>
      <w:r w:rsidRPr="004F33F6">
        <w:rPr>
          <w:rFonts w:ascii="Times New Roman" w:hAnsi="Times New Roman"/>
          <w:b/>
          <w:bCs/>
          <w:color w:val="373737"/>
          <w:sz w:val="24"/>
          <w:szCs w:val="24"/>
          <w:lang w:eastAsia="ru-RU"/>
        </w:rPr>
        <w:t>Лечебное питание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w:t>
      </w:r>
      <w:r w:rsidRPr="004F33F6">
        <w:rPr>
          <w:rFonts w:ascii="Times New Roman" w:hAnsi="Times New Roman"/>
          <w:color w:val="373737"/>
          <w:sz w:val="24"/>
          <w:szCs w:val="24"/>
          <w:lang w:eastAsia="ru-RU"/>
        </w:rPr>
        <w:lastRenderedPageBreak/>
        <w:t>особенностей течения основного и сопутствующего заболеваний и выполняющее профилактические и лечебные задачи.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Нормы лечебного питания утверждаются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40. </w:t>
      </w:r>
      <w:r w:rsidRPr="004F33F6">
        <w:rPr>
          <w:rFonts w:ascii="Times New Roman" w:hAnsi="Times New Roman"/>
          <w:b/>
          <w:bCs/>
          <w:color w:val="373737"/>
          <w:sz w:val="24"/>
          <w:szCs w:val="24"/>
          <w:lang w:eastAsia="ru-RU"/>
        </w:rPr>
        <w:t>Медицинская реабилитация и санаторно-курортное лечение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Санаторно-курортное лечение направлено 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активацию защитно-приспособительных реакций организма в целях профилактики заболеваний, оздоровления;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Статья 41. </w:t>
      </w:r>
      <w:r w:rsidRPr="004F33F6">
        <w:rPr>
          <w:rFonts w:ascii="Times New Roman" w:hAnsi="Times New Roman"/>
          <w:b/>
          <w:bCs/>
          <w:color w:val="373737"/>
          <w:sz w:val="24"/>
          <w:szCs w:val="24"/>
          <w:lang w:eastAsia="ru-RU"/>
        </w:rPr>
        <w:t>Организация и оказание медицинской помощи при чрезвычайных ситуациях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Положение о Всероссийской службе медицины катастроф утверждается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Руководитель Всероссийской службы медицины катастроф вправе принимать решение о медицинской эвакуации при чрезвычайных ситуациях.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42. </w:t>
      </w:r>
      <w:r w:rsidRPr="004F33F6">
        <w:rPr>
          <w:rFonts w:ascii="Times New Roman" w:hAnsi="Times New Roman"/>
          <w:b/>
          <w:bCs/>
          <w:color w:val="373737"/>
          <w:sz w:val="24"/>
          <w:szCs w:val="24"/>
          <w:lang w:eastAsia="ru-RU"/>
        </w:rPr>
        <w:t>Особенности организации оказания медицинской помощи населению отдельных территорий и работникам отдельных организаций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43. </w:t>
      </w:r>
      <w:r w:rsidRPr="004F33F6">
        <w:rPr>
          <w:rFonts w:ascii="Times New Roman" w:hAnsi="Times New Roman"/>
          <w:b/>
          <w:bCs/>
          <w:color w:val="373737"/>
          <w:sz w:val="24"/>
          <w:szCs w:val="24"/>
          <w:lang w:eastAsia="ru-RU"/>
        </w:rPr>
        <w:t>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44. </w:t>
      </w:r>
      <w:r w:rsidRPr="004F33F6">
        <w:rPr>
          <w:rFonts w:ascii="Times New Roman" w:hAnsi="Times New Roman"/>
          <w:b/>
          <w:bCs/>
          <w:color w:val="373737"/>
          <w:sz w:val="24"/>
          <w:szCs w:val="24"/>
          <w:lang w:eastAsia="ru-RU"/>
        </w:rPr>
        <w:t>Медицинская помощь гражданам, страдающим редкими (орфанными) заболеваниями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фамилия, имя, отчество, а также фамилия, которая была у гражданина при рождении;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дата рождения;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пол;</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адрес места жительства;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серия и номер паспорта (свидетельства о рождении) или удостоверения личности, дата выдачи указанных документов;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дата включения в Федеральный регистр;</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диагноз заболевания (состояние);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иные сведения, определяемые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45.</w:t>
      </w:r>
      <w:r w:rsidRPr="004F33F6">
        <w:rPr>
          <w:rFonts w:ascii="Times New Roman" w:hAnsi="Times New Roman"/>
          <w:b/>
          <w:bCs/>
          <w:color w:val="373737"/>
          <w:sz w:val="24"/>
          <w:szCs w:val="24"/>
          <w:lang w:eastAsia="ru-RU"/>
        </w:rPr>
        <w:t> Запрет эвтаназии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46. </w:t>
      </w:r>
      <w:r w:rsidRPr="004F33F6">
        <w:rPr>
          <w:rFonts w:ascii="Times New Roman" w:hAnsi="Times New Roman"/>
          <w:b/>
          <w:bCs/>
          <w:color w:val="373737"/>
          <w:sz w:val="24"/>
          <w:szCs w:val="24"/>
          <w:lang w:eastAsia="ru-RU"/>
        </w:rPr>
        <w:t>Медицинские осмотры, диспансеризация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Видами медицинских осмотров являются: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47.</w:t>
      </w:r>
      <w:r w:rsidRPr="004F33F6">
        <w:rPr>
          <w:rFonts w:ascii="Times New Roman" w:hAnsi="Times New Roman"/>
          <w:b/>
          <w:bCs/>
          <w:color w:val="373737"/>
          <w:sz w:val="24"/>
          <w:szCs w:val="24"/>
          <w:lang w:eastAsia="ru-RU"/>
        </w:rPr>
        <w:t> Донорство органов и тканей человека и их трансплантация (пересадка)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Не допускается принуждение к изъятию органов и тканей человека для трансплантации (пересадки).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Донорство органов и тканей человека и их трансплантация (пересадка) осуществляются в соответствии с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48. </w:t>
      </w:r>
      <w:r w:rsidRPr="004F33F6">
        <w:rPr>
          <w:rFonts w:ascii="Times New Roman" w:hAnsi="Times New Roman"/>
          <w:b/>
          <w:bCs/>
          <w:color w:val="373737"/>
          <w:sz w:val="24"/>
          <w:szCs w:val="24"/>
          <w:lang w:eastAsia="ru-RU"/>
        </w:rPr>
        <w:t>Врачебная комиссия и консилиум врачей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Врачебная комиссия состоит из врачей и возглавляется руководителем медицинской организации или одним из его заместителей.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49.</w:t>
      </w:r>
      <w:r w:rsidRPr="004F33F6">
        <w:rPr>
          <w:rFonts w:ascii="Times New Roman" w:hAnsi="Times New Roman"/>
          <w:b/>
          <w:bCs/>
          <w:color w:val="373737"/>
          <w:sz w:val="24"/>
          <w:szCs w:val="24"/>
          <w:lang w:eastAsia="ru-RU"/>
        </w:rPr>
        <w:t> Медицинские отходы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класс "А" - эпидемиологически безопасные отходы, приближенные по составу к твердым бытовым отходам;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класс "Б" - эпидемиологически опасные отходы;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класс "В" - чрезвычайно эпидемиологически опасные отходы;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класс "Г" - токсикологические опасные отходы, приближенные по составу к промышленным;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класс "Д" - радиоактивные отходы.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Классификация, правила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50. </w:t>
      </w:r>
      <w:r w:rsidRPr="004F33F6">
        <w:rPr>
          <w:rFonts w:ascii="Times New Roman" w:hAnsi="Times New Roman"/>
          <w:b/>
          <w:bCs/>
          <w:color w:val="373737"/>
          <w:sz w:val="24"/>
          <w:szCs w:val="24"/>
          <w:lang w:eastAsia="ru-RU"/>
        </w:rPr>
        <w:t>Народная медицина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Народная медицина не входит в программу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6. </w:t>
      </w:r>
      <w:r w:rsidRPr="004F33F6">
        <w:rPr>
          <w:rFonts w:ascii="Times New Roman" w:hAnsi="Times New Roman"/>
          <w:b/>
          <w:bCs/>
          <w:color w:val="373737"/>
          <w:sz w:val="24"/>
          <w:szCs w:val="24"/>
          <w:lang w:eastAsia="ru-RU"/>
        </w:rPr>
        <w:t>Охрана здоровья матери и ребенка, вопросы семьи и репродуктивного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51. </w:t>
      </w:r>
      <w:r w:rsidRPr="004F33F6">
        <w:rPr>
          <w:rFonts w:ascii="Times New Roman" w:hAnsi="Times New Roman"/>
          <w:b/>
          <w:bCs/>
          <w:color w:val="373737"/>
          <w:sz w:val="24"/>
          <w:szCs w:val="24"/>
          <w:lang w:eastAsia="ru-RU"/>
        </w:rPr>
        <w:t>Права семьи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52. </w:t>
      </w:r>
      <w:r w:rsidRPr="004F33F6">
        <w:rPr>
          <w:rFonts w:ascii="Times New Roman" w:hAnsi="Times New Roman"/>
          <w:b/>
          <w:bCs/>
          <w:color w:val="373737"/>
          <w:sz w:val="24"/>
          <w:szCs w:val="24"/>
          <w:lang w:eastAsia="ru-RU"/>
        </w:rPr>
        <w:t>Права беременных женщин и матерей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Материнство в Российской Федерации охраняется и поощряется государством.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53. </w:t>
      </w:r>
      <w:r w:rsidRPr="004F33F6">
        <w:rPr>
          <w:rFonts w:ascii="Times New Roman" w:hAnsi="Times New Roman"/>
          <w:b/>
          <w:bCs/>
          <w:color w:val="373737"/>
          <w:sz w:val="24"/>
          <w:szCs w:val="24"/>
          <w:lang w:eastAsia="ru-RU"/>
        </w:rPr>
        <w:t>Рождение ребенка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Моментом рождения ребенка является момент отделения плода от организма матери посредством родов.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рождении живого ребенка медицинская организация, в которой произошли роды, выдает документ установленной формы.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54. </w:t>
      </w:r>
      <w:r w:rsidRPr="004F33F6">
        <w:rPr>
          <w:rFonts w:ascii="Times New Roman" w:hAnsi="Times New Roman"/>
          <w:b/>
          <w:bCs/>
          <w:color w:val="373737"/>
          <w:sz w:val="24"/>
          <w:szCs w:val="24"/>
          <w:lang w:eastAsia="ru-RU"/>
        </w:rPr>
        <w:t>Права несовершеннолетних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сфере охраны здоровья несовершеннолетние имеют право 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получение информации о состоянии здоровья в доступной для них форме в соответствии со статьей 22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55. </w:t>
      </w:r>
      <w:r w:rsidRPr="004F33F6">
        <w:rPr>
          <w:rFonts w:ascii="Times New Roman" w:hAnsi="Times New Roman"/>
          <w:b/>
          <w:bCs/>
          <w:color w:val="373737"/>
          <w:sz w:val="24"/>
          <w:szCs w:val="24"/>
          <w:lang w:eastAsia="ru-RU"/>
        </w:rPr>
        <w:t>Применение вспомогательных репродуктивных технологий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Половые клетки, ткани репродуктивных органов и эмбрионы человека не могут быть использованы для промышленных целей.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w:t>
      </w:r>
      <w:r w:rsidRPr="004F33F6">
        <w:rPr>
          <w:rFonts w:ascii="Times New Roman" w:hAnsi="Times New Roman"/>
          <w:color w:val="373737"/>
          <w:sz w:val="24"/>
          <w:szCs w:val="24"/>
          <w:lang w:eastAsia="ru-RU"/>
        </w:rPr>
        <w:lastRenderedPageBreak/>
        <w:t>матерью только с письменного согласия супруга. Суррогатная мать не может быть одновременно донором яйцеклетки.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56. </w:t>
      </w:r>
      <w:r w:rsidRPr="004F33F6">
        <w:rPr>
          <w:rFonts w:ascii="Times New Roman" w:hAnsi="Times New Roman"/>
          <w:b/>
          <w:bCs/>
          <w:color w:val="373737"/>
          <w:sz w:val="24"/>
          <w:szCs w:val="24"/>
          <w:lang w:eastAsia="ru-RU"/>
        </w:rPr>
        <w:t>Искусственное прерывание беременности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Искусственное прерывание беременности по желанию женщины проводится при сроке беременности до двенадцати недель.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Искусственное прерывание беременности проводится: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не ранее 48 часов с момента обращения женщины в медицинскую организацию для искусственного прерывания беременности: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а) при сроке беременности четвертая - седьмая недели;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б) при сроке беременности одиннадцатая - двенадцатая недели, но не позднее окончания двенадцатой недели беременности;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Социальные показания для искусственного прерывания беременности определяются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Незаконное проведение искусственного прерывания беременности влечет за собой уголовную ответственность, установленную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57. </w:t>
      </w:r>
      <w:r w:rsidRPr="004F33F6">
        <w:rPr>
          <w:rFonts w:ascii="Times New Roman" w:hAnsi="Times New Roman"/>
          <w:b/>
          <w:bCs/>
          <w:color w:val="373737"/>
          <w:sz w:val="24"/>
          <w:szCs w:val="24"/>
          <w:lang w:eastAsia="ru-RU"/>
        </w:rPr>
        <w:t>Медицинская стерилизация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w:t>
      </w:r>
      <w:r w:rsidRPr="004F33F6">
        <w:rPr>
          <w:rFonts w:ascii="Times New Roman" w:hAnsi="Times New Roman"/>
          <w:color w:val="373737"/>
          <w:sz w:val="24"/>
          <w:szCs w:val="24"/>
          <w:lang w:eastAsia="ru-RU"/>
        </w:rPr>
        <w:lastRenderedPageBreak/>
        <w:t>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Перечень медицинских показаний для медицинской стерилизации определяется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7. </w:t>
      </w:r>
      <w:r w:rsidRPr="004F33F6">
        <w:rPr>
          <w:rFonts w:ascii="Times New Roman" w:hAnsi="Times New Roman"/>
          <w:b/>
          <w:bCs/>
          <w:color w:val="373737"/>
          <w:sz w:val="24"/>
          <w:szCs w:val="24"/>
          <w:lang w:eastAsia="ru-RU"/>
        </w:rPr>
        <w:t>Медицинская экспертиза и медицинское освидетельствование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58. </w:t>
      </w:r>
      <w:r w:rsidRPr="004F33F6">
        <w:rPr>
          <w:rFonts w:ascii="Times New Roman" w:hAnsi="Times New Roman"/>
          <w:b/>
          <w:bCs/>
          <w:color w:val="373737"/>
          <w:sz w:val="24"/>
          <w:szCs w:val="24"/>
          <w:lang w:eastAsia="ru-RU"/>
        </w:rPr>
        <w:t>Медицинская экспертиза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Российской Федерации проводятся следующие виды медицинских экспертиз:</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экспертиза временной нетрудоспособности;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медико-социальная экспертиза;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военно-врачебная экспертиза;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судебно-медицинская и судебно-психиатрическая экспертизы;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экспертиза профессиональной пригодности и экспертиза связи заболевания с профессией;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экспертиза качества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случае, предусмотренном статьей 61 настоящего Федерального закона, может проводиться независимая военно-врачебная экспертиза.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59. </w:t>
      </w:r>
      <w:r w:rsidRPr="004F33F6">
        <w:rPr>
          <w:rFonts w:ascii="Times New Roman" w:hAnsi="Times New Roman"/>
          <w:b/>
          <w:bCs/>
          <w:color w:val="373737"/>
          <w:sz w:val="24"/>
          <w:szCs w:val="24"/>
          <w:lang w:eastAsia="ru-RU"/>
        </w:rPr>
        <w:t>Экспертиза временной нетрудоспособности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60. </w:t>
      </w:r>
      <w:r w:rsidRPr="004F33F6">
        <w:rPr>
          <w:rFonts w:ascii="Times New Roman" w:hAnsi="Times New Roman"/>
          <w:b/>
          <w:bCs/>
          <w:color w:val="373737"/>
          <w:sz w:val="24"/>
          <w:szCs w:val="24"/>
          <w:lang w:eastAsia="ru-RU"/>
        </w:rPr>
        <w:t>Медико-социальная экспертиза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Медико-социальная экспертиза проводится в соответствии с законодательством Российской Федерации о социальной защите инвалидов.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61. </w:t>
      </w:r>
      <w:r w:rsidRPr="004F33F6">
        <w:rPr>
          <w:rFonts w:ascii="Times New Roman" w:hAnsi="Times New Roman"/>
          <w:b/>
          <w:bCs/>
          <w:color w:val="373737"/>
          <w:sz w:val="24"/>
          <w:szCs w:val="24"/>
          <w:lang w:eastAsia="ru-RU"/>
        </w:rPr>
        <w:t>Военно-врачебная экспертиза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Военно-врачебная экспертиза проводится в целях: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решения других вопросов, предусмотренных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 пребывающих в запасе, утверждается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Заключения военно-врачебной экспертизы являются обязательными для исполнения должностными лицами на территории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 проведении независимой военно-врачебной экспертизы гражданам предоставляется право выбора экспертного учреждения и экспертов.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62. </w:t>
      </w:r>
      <w:r w:rsidRPr="004F33F6">
        <w:rPr>
          <w:rFonts w:ascii="Times New Roman" w:hAnsi="Times New Roman"/>
          <w:b/>
          <w:bCs/>
          <w:color w:val="373737"/>
          <w:sz w:val="24"/>
          <w:szCs w:val="24"/>
          <w:lang w:eastAsia="ru-RU"/>
        </w:rPr>
        <w:t>Судебно-медицинская и судебно-психиатрическая экспертизы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63. </w:t>
      </w:r>
      <w:r w:rsidRPr="004F33F6">
        <w:rPr>
          <w:rFonts w:ascii="Times New Roman" w:hAnsi="Times New Roman"/>
          <w:b/>
          <w:bCs/>
          <w:color w:val="373737"/>
          <w:sz w:val="24"/>
          <w:szCs w:val="24"/>
          <w:lang w:eastAsia="ru-RU"/>
        </w:rPr>
        <w:t>Экспертиза профессиональной пригодности и экспертиза связи заболевания с профессией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64. </w:t>
      </w:r>
      <w:r w:rsidRPr="004F33F6">
        <w:rPr>
          <w:rFonts w:ascii="Times New Roman" w:hAnsi="Times New Roman"/>
          <w:b/>
          <w:bCs/>
          <w:color w:val="373737"/>
          <w:sz w:val="24"/>
          <w:szCs w:val="24"/>
          <w:lang w:eastAsia="ru-RU"/>
        </w:rPr>
        <w:t>Экспертиза качества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медицинской помощи и утверждаются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65. </w:t>
      </w:r>
      <w:r w:rsidRPr="004F33F6">
        <w:rPr>
          <w:rFonts w:ascii="Times New Roman" w:hAnsi="Times New Roman"/>
          <w:b/>
          <w:bCs/>
          <w:color w:val="373737"/>
          <w:sz w:val="24"/>
          <w:szCs w:val="24"/>
          <w:lang w:eastAsia="ru-RU"/>
        </w:rPr>
        <w:t>Медицинское освидетельствование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Видами медицинского освидетельствования являются: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освидетельствование на состояние опьянения (алкогольного, наркотического или иного токсического);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психиатрическое освидетельствование;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освидетельствование на наличие медицинских противопоказаний к управлению транспортным средством;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освидетельствование на наличие медицинских противопоказаний к владению оружием;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иные виды медицинского освидетельствования, установленные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Финансовое обеспечение медицинского освидетельствования осуществляется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8.</w:t>
      </w:r>
      <w:r w:rsidRPr="004F33F6">
        <w:rPr>
          <w:rFonts w:ascii="Times New Roman" w:hAnsi="Times New Roman"/>
          <w:b/>
          <w:bCs/>
          <w:color w:val="373737"/>
          <w:sz w:val="24"/>
          <w:szCs w:val="24"/>
          <w:lang w:eastAsia="ru-RU"/>
        </w:rPr>
        <w:t> Медицинские мероприятия, осуществляемые в связи со смертью человека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66. </w:t>
      </w:r>
      <w:r w:rsidRPr="004F33F6">
        <w:rPr>
          <w:rFonts w:ascii="Times New Roman" w:hAnsi="Times New Roman"/>
          <w:b/>
          <w:bCs/>
          <w:color w:val="373737"/>
          <w:sz w:val="24"/>
          <w:szCs w:val="24"/>
          <w:lang w:eastAsia="ru-RU"/>
        </w:rPr>
        <w:t>Определение момента смерти человека и прекращения реанимационных мероприятий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Моментом смерти человека является момент смерти его мозга или его биологической смерти (необратимой гибели человека).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Биологическая смерть человека устанавливается на основании наличия ранних и (или) поздних трупных изменений.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Констатация биологической смерти человека осуществляется медицинским работником (врачом или фельдшером).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Реанимационные мероприятия прекращаются в случае признания их абсолютно бесперспективными, а именно: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при неэффективности реанимационных мероприятий, направленных на восстановление жизненно важных функций, в течение тридцати минут;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Реанимационные мероприятия не проводятся: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наличии признаков биологической смерти человека.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67. П</w:t>
      </w:r>
      <w:r w:rsidRPr="004F33F6">
        <w:rPr>
          <w:rFonts w:ascii="Times New Roman" w:hAnsi="Times New Roman"/>
          <w:b/>
          <w:bCs/>
          <w:color w:val="373737"/>
          <w:sz w:val="24"/>
          <w:szCs w:val="24"/>
          <w:lang w:eastAsia="ru-RU"/>
        </w:rPr>
        <w:t>роведение патолого-анатомических вскрытий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проведения патолого-анатомических вскрытий определяется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подозрения на насильственную смерть;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оказания умершему пациенту медицинской организацией медицинской помощи в стационарных условиях менее одних суток;</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подозрения на передозировку или непереносимость лекарственных препаратов или диагностических препаратов;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смерти: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б) от инфекционного заболевания или при подозрении на него;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в) от онкологического заболевания при отсутствии гистологической верификации опухоли;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г) от заболевания, связанного с последствиями экологической катастрофы;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рождения мертвого ребенка;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необходимости судебно-медицинского исследования.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68. </w:t>
      </w:r>
      <w:r w:rsidRPr="004F33F6">
        <w:rPr>
          <w:rFonts w:ascii="Times New Roman" w:hAnsi="Times New Roman"/>
          <w:b/>
          <w:bCs/>
          <w:color w:val="373737"/>
          <w:sz w:val="24"/>
          <w:szCs w:val="24"/>
          <w:lang w:eastAsia="ru-RU"/>
        </w:rPr>
        <w:t>Использование тела, органов и тканей умершего человека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Тело, органы и ткани умершего человека могут использоваться в медицинских, научных и учебных целях в следующих случаях: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9. </w:t>
      </w:r>
      <w:r w:rsidRPr="004F33F6">
        <w:rPr>
          <w:rFonts w:ascii="Times New Roman" w:hAnsi="Times New Roman"/>
          <w:b/>
          <w:bCs/>
          <w:color w:val="373737"/>
          <w:sz w:val="24"/>
          <w:szCs w:val="24"/>
          <w:lang w:eastAsia="ru-RU"/>
        </w:rPr>
        <w:t>Медицинские работники и фармацевтические работники, медицинские организации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69. </w:t>
      </w:r>
      <w:r w:rsidRPr="004F33F6">
        <w:rPr>
          <w:rFonts w:ascii="Times New Roman" w:hAnsi="Times New Roman"/>
          <w:b/>
          <w:bCs/>
          <w:color w:val="373737"/>
          <w:sz w:val="24"/>
          <w:szCs w:val="24"/>
          <w:lang w:eastAsia="ru-RU"/>
        </w:rPr>
        <w:t>Право на осуществление медицинской деятельности и фармацевтической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Право на осуществление фармацевтической деятельности в Российской Федерации имеют: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5. 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w:t>
      </w:r>
      <w:r w:rsidRPr="004F33F6">
        <w:rPr>
          <w:rFonts w:ascii="Times New Roman" w:hAnsi="Times New Roman"/>
          <w:color w:val="373737"/>
          <w:sz w:val="24"/>
          <w:szCs w:val="24"/>
          <w:lang w:eastAsia="ru-RU"/>
        </w:rPr>
        <w:lastRenderedPageBreak/>
        <w:t>среднего фармацевтического персонала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70. </w:t>
      </w:r>
      <w:r w:rsidRPr="004F33F6">
        <w:rPr>
          <w:rFonts w:ascii="Times New Roman" w:hAnsi="Times New Roman"/>
          <w:b/>
          <w:bCs/>
          <w:color w:val="373737"/>
          <w:sz w:val="24"/>
          <w:szCs w:val="24"/>
          <w:lang w:eastAsia="ru-RU"/>
        </w:rPr>
        <w:t>Лечащий врач</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71. </w:t>
      </w:r>
      <w:r w:rsidRPr="004F33F6">
        <w:rPr>
          <w:rFonts w:ascii="Times New Roman" w:hAnsi="Times New Roman"/>
          <w:b/>
          <w:bCs/>
          <w:color w:val="373737"/>
          <w:sz w:val="24"/>
          <w:szCs w:val="24"/>
          <w:lang w:eastAsia="ru-RU"/>
        </w:rPr>
        <w:t>Клятва врача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"Получая высокое звание врача и приступая к профессиональной деятельности, я торжественно клянусь: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проявлять высочайшее уважение к жизни человека, никогда не прибегать к осуществлению эвтаназии;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постоянно совершенствовать свое профессиональное мастерство, беречь и развивать благородные традиции медицины.".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Клятва врача дается в торжественной обстановке.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72. </w:t>
      </w:r>
      <w:r w:rsidRPr="004F33F6">
        <w:rPr>
          <w:rFonts w:ascii="Times New Roman" w:hAnsi="Times New Roman"/>
          <w:b/>
          <w:bCs/>
          <w:color w:val="373737"/>
          <w:sz w:val="24"/>
          <w:szCs w:val="24"/>
          <w:lang w:eastAsia="ru-RU"/>
        </w:rPr>
        <w:t>Права медицинских работников и фармацевтических работников и меры их стимулирования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создание профессиональных некоммерческих организаций;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страхование риска своей профессиональной ответственности.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73. </w:t>
      </w:r>
      <w:r w:rsidRPr="004F33F6">
        <w:rPr>
          <w:rFonts w:ascii="Times New Roman" w:hAnsi="Times New Roman"/>
          <w:b/>
          <w:bCs/>
          <w:color w:val="373737"/>
          <w:sz w:val="24"/>
          <w:szCs w:val="24"/>
          <w:lang w:eastAsia="ru-RU"/>
        </w:rPr>
        <w:t>Обязанности медицинских работников и фармацевтических работников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работники обязаны: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соблюдать врачебную тайну;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Фармацевтические работники несут обязанности, предусмотренные пунктами 2, 3 и 5 части 2 настоящей статьи.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Статья 74. </w:t>
      </w:r>
      <w:r w:rsidRPr="004F33F6">
        <w:rPr>
          <w:rFonts w:ascii="Times New Roman" w:hAnsi="Times New Roman"/>
          <w:b/>
          <w:bCs/>
          <w:color w:val="373737"/>
          <w:sz w:val="24"/>
          <w:szCs w:val="24"/>
          <w:lang w:eastAsia="ru-RU"/>
        </w:rPr>
        <w:t>Ограничения, налагаемые на медицинских работников и фармацевтических работников при осуществлении ими профессиональной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работники и руководители медицинских организаций не вправе: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Фармацевтические работники и руководители аптечных организаций не вправе: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получать от компании, представителя компании образцы лекарственных препаратов, медицинских изделий для вручения населению;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75. Урегулирование конфликта интересов при осуществлении медицинской деятельности и фармацевтической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76. </w:t>
      </w:r>
      <w:r w:rsidRPr="004F33F6">
        <w:rPr>
          <w:rFonts w:ascii="Times New Roman" w:hAnsi="Times New Roman"/>
          <w:b/>
          <w:bCs/>
          <w:color w:val="373737"/>
          <w:sz w:val="24"/>
          <w:szCs w:val="24"/>
          <w:lang w:eastAsia="ru-RU"/>
        </w:rPr>
        <w:t>Профессиональные некоммерческие организации, создаваемые медицинскими работниками и фармацевтическими работниками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принадлежности к медицинским работникам или фармацевтическим работникам;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принадлежности к профессии (врачей, медицинских сестер (фельдшеров), провизоров, фармацевтов);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принадлежности к одной врачебной специальности.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аттестации врачей для получения ими квалификационных категорий;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разработке территориальных программ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77. </w:t>
      </w:r>
      <w:r w:rsidRPr="004F33F6">
        <w:rPr>
          <w:rFonts w:ascii="Times New Roman" w:hAnsi="Times New Roman"/>
          <w:b/>
          <w:bCs/>
          <w:color w:val="373737"/>
          <w:sz w:val="24"/>
          <w:szCs w:val="24"/>
          <w:lang w:eastAsia="ru-RU"/>
        </w:rPr>
        <w:t>Особенности подготовки медицинских работников и фармацевтических работников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Организация практической подготовки медицинских работников и фармацевтических работников в случаях, предусмотренных пунктами 2 и 3 части 1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образовательном процессе.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78. </w:t>
      </w:r>
      <w:r w:rsidRPr="004F33F6">
        <w:rPr>
          <w:rFonts w:ascii="Times New Roman" w:hAnsi="Times New Roman"/>
          <w:b/>
          <w:bCs/>
          <w:color w:val="373737"/>
          <w:sz w:val="24"/>
          <w:szCs w:val="24"/>
          <w:lang w:eastAsia="ru-RU"/>
        </w:rPr>
        <w:t>Права медицинских организаций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Медицинская организация имеет право: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вносить учредителю предложения по оптимизации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79. </w:t>
      </w:r>
      <w:r w:rsidRPr="004F33F6">
        <w:rPr>
          <w:rFonts w:ascii="Times New Roman" w:hAnsi="Times New Roman"/>
          <w:b/>
          <w:bCs/>
          <w:color w:val="373737"/>
          <w:sz w:val="24"/>
          <w:szCs w:val="24"/>
          <w:lang w:eastAsia="ru-RU"/>
        </w:rPr>
        <w:t>Обязанности медицинских организаций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организация обязана: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оказывать гражданам медицинскую помощь в экстренной форме;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соблюдать врачебную тайну, в том числе конфиденциальность персональных данных, используемых в медицинских информационных системах;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обеспечивать учет и хранение медицинской документации, в том числе бланков строгой отчетности;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проводить пропаганду здорового образа жизни и санитарно-гигиеническое просвещение населения.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10. </w:t>
      </w:r>
      <w:r w:rsidRPr="004F33F6">
        <w:rPr>
          <w:rFonts w:ascii="Times New Roman" w:hAnsi="Times New Roman"/>
          <w:b/>
          <w:bCs/>
          <w:color w:val="373737"/>
          <w:sz w:val="24"/>
          <w:szCs w:val="24"/>
          <w:lang w:eastAsia="ru-RU"/>
        </w:rPr>
        <w:t>Программа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80. </w:t>
      </w:r>
      <w:r w:rsidRPr="004F33F6">
        <w:rPr>
          <w:rFonts w:ascii="Times New Roman" w:hAnsi="Times New Roman"/>
          <w:b/>
          <w:bCs/>
          <w:color w:val="373737"/>
          <w:sz w:val="24"/>
          <w:szCs w:val="24"/>
          <w:lang w:eastAsia="ru-RU"/>
        </w:rPr>
        <w:t>Программа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рамках программы государственных гарантий бесплатного оказания гражданам медицинской помощи предоставляются: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первичная медико-санитарная помощь, в том числе доврачебная, врачебная и специализированная;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специализированная медицинская помощь, в том числе высокотехнологичная;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скорая медицинская помощь, в том числе скорая специализированная;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паллиативная медицинская помощь в медицинских организациях.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w:t>
      </w:r>
      <w:r w:rsidRPr="004F33F6">
        <w:rPr>
          <w:rFonts w:ascii="Times New Roman" w:hAnsi="Times New Roman"/>
          <w:color w:val="373737"/>
          <w:sz w:val="24"/>
          <w:szCs w:val="24"/>
          <w:lang w:eastAsia="ru-RU"/>
        </w:rPr>
        <w:lastRenderedPageBreak/>
        <w:t>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которые предусмотрены стандартами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 рамках программы государственных гарантий бесплатного оказания гражданам медицинской помощи устанавливаются: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перечень форм и условий медицинской помощи, оказание которой осуществляется бесплатно;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заболеваний и состояний, оказание медицинской помощи при которых осуществляется бесплатно;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категории граждан, оказание медицинской помощи которым осуществляется бесплатно;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перечень видов, форм и условий медицинской помощи, оказание которой осуществляется за счет бюджетных ассигнований федерального бюджета;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категории граждан, оказание медицинской помощи которым осуществляется за счет бюджетных ассигнований федерального бюджета;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81.</w:t>
      </w:r>
      <w:r w:rsidRPr="004F33F6">
        <w:rPr>
          <w:rFonts w:ascii="Times New Roman" w:hAnsi="Times New Roman"/>
          <w:b/>
          <w:bCs/>
          <w:color w:val="373737"/>
          <w:sz w:val="24"/>
          <w:szCs w:val="24"/>
          <w:lang w:eastAsia="ru-RU"/>
        </w:rPr>
        <w:t> Территориальная программа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w:t>
      </w:r>
      <w:r w:rsidRPr="004F33F6">
        <w:rPr>
          <w:rFonts w:ascii="Times New Roman" w:hAnsi="Times New Roman"/>
          <w:color w:val="373737"/>
          <w:sz w:val="24"/>
          <w:szCs w:val="24"/>
          <w:lang w:eastAsia="ru-RU"/>
        </w:rPr>
        <w:lastRenderedPageBreak/>
        <w:t>Российской Федерации и средств бюджета территориального фонда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и условия предоставления медицинской помощи, в том числе сроки ожидания медицинской помощи, оказываемой в плановом порядке;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формировании территориальной программы государственных гарантий бесплатного оказания гражданам медицинской помощи учитываются: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порядки оказания медицинской помощи и стандарты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особенности половозрастного состава населения;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уровень и структура заболеваемости населения субъекта Российской Федерации, основанные на данных медицинской статистики;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климатические и географические особенности региона и транспортная доступность медицинских организаций;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11. </w:t>
      </w:r>
      <w:r w:rsidRPr="004F33F6">
        <w:rPr>
          <w:rFonts w:ascii="Times New Roman" w:hAnsi="Times New Roman"/>
          <w:b/>
          <w:bCs/>
          <w:color w:val="373737"/>
          <w:sz w:val="24"/>
          <w:szCs w:val="24"/>
          <w:lang w:eastAsia="ru-RU"/>
        </w:rPr>
        <w:t>Финансовое обеспечение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82. </w:t>
      </w:r>
      <w:r w:rsidRPr="004F33F6">
        <w:rPr>
          <w:rFonts w:ascii="Times New Roman" w:hAnsi="Times New Roman"/>
          <w:b/>
          <w:bCs/>
          <w:color w:val="373737"/>
          <w:sz w:val="24"/>
          <w:szCs w:val="24"/>
          <w:lang w:eastAsia="ru-RU"/>
        </w:rPr>
        <w:t>Источники финансового обеспечения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83. </w:t>
      </w:r>
      <w:r w:rsidRPr="004F33F6">
        <w:rPr>
          <w:rFonts w:ascii="Times New Roman" w:hAnsi="Times New Roman"/>
          <w:b/>
          <w:bCs/>
          <w:color w:val="373737"/>
          <w:sz w:val="24"/>
          <w:szCs w:val="24"/>
          <w:lang w:eastAsia="ru-RU"/>
        </w:rPr>
        <w:t>Финансовое обеспечение оказания гражданам медицинской помощи и санаторно-курортного лечения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Финансовое обеспечение оказания гражданам первичной медико-санитарной помощи осуществляется за счет: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средств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иных источников в соответствии с настоящим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средств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иных источников в соответствии с настоящим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Финансовое обеспечение оказания гражданам скорой, в том числе скорой специализированной, медицинской помощи осуществляется за счет: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средств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Финансовое обеспечение оказания гражданам паллиативной медицинской помощи осуществляется за счет: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иных источников в соответствии с настоящим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Финансовое обеспечение санаторно-курортного лечения граждан, за исключением медицинской реабилитации, осуществляется за счет: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иных источников в соответствии с настоящим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Финансовое обеспечение оказания медицинской помощи населению отдельных территорий и работникам отдельных организаций, указанных в статье 42 настоящего Федерального закона, осуществляется за счет: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средств обязательного медицинского страхования, выделяемых в рамках территориальных программ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 части 1 статьи 15 настоящего Федерального закона), осуществляется за счет средств бюджетов субъектов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84. </w:t>
      </w:r>
      <w:r w:rsidRPr="004F33F6">
        <w:rPr>
          <w:rFonts w:ascii="Times New Roman" w:hAnsi="Times New Roman"/>
          <w:b/>
          <w:bCs/>
          <w:color w:val="373737"/>
          <w:sz w:val="24"/>
          <w:szCs w:val="24"/>
          <w:lang w:eastAsia="ru-RU"/>
        </w:rPr>
        <w:t>Оплата медицинских услуг</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 оказании платных медицинских услуг должны соблюдаться порядки оказания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оказании медицинских услуг анонимно, за исключением случаев, предусмотренных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К отношениям, связанным с оказанием платных медицинских услуг, применяются положения Закона Российской Федерации от 7 февраля 1992 года N 2300-I "О защите прав потребителей".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12.</w:t>
      </w:r>
      <w:r w:rsidRPr="004F33F6">
        <w:rPr>
          <w:rFonts w:ascii="Times New Roman" w:hAnsi="Times New Roman"/>
          <w:b/>
          <w:bCs/>
          <w:color w:val="373737"/>
          <w:sz w:val="24"/>
          <w:szCs w:val="24"/>
          <w:lang w:eastAsia="ru-RU"/>
        </w:rPr>
        <w:t> Организация контроля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85. </w:t>
      </w:r>
      <w:r w:rsidRPr="004F33F6">
        <w:rPr>
          <w:rFonts w:ascii="Times New Roman" w:hAnsi="Times New Roman"/>
          <w:b/>
          <w:bCs/>
          <w:color w:val="373737"/>
          <w:sz w:val="24"/>
          <w:szCs w:val="24"/>
          <w:lang w:eastAsia="ru-RU"/>
        </w:rPr>
        <w:t>Контроль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Контроль в сфере охраны здоровья включает в себя: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контроль качества и безопасности медицинской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государственный контроль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государственный контроль при обращении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86. </w:t>
      </w:r>
      <w:r w:rsidRPr="004F33F6">
        <w:rPr>
          <w:rFonts w:ascii="Times New Roman" w:hAnsi="Times New Roman"/>
          <w:b/>
          <w:bCs/>
          <w:color w:val="373737"/>
          <w:sz w:val="24"/>
          <w:szCs w:val="24"/>
          <w:lang w:eastAsia="ru-RU"/>
        </w:rPr>
        <w:t>Полномочия органов, осуществляющих государственный контроль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w:t>
      </w:r>
      <w:r w:rsidRPr="004F33F6">
        <w:rPr>
          <w:rFonts w:ascii="Times New Roman" w:hAnsi="Times New Roman"/>
          <w:color w:val="373737"/>
          <w:sz w:val="24"/>
          <w:szCs w:val="24"/>
          <w:lang w:eastAsia="ru-RU"/>
        </w:rPr>
        <w:lastRenderedPageBreak/>
        <w:t>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давать юридическим лицам и физическим лицам разъяснения по вопросам, отнесенным к компетенции органа государственного контроля;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привлекать в установленном порядке для проработки вопросов в сфере охраны здоровья научные и иные организации, ученых и специалистов;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изымать образцы производимых товаров в установленном законодательством Российской Федерации порядке;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87. </w:t>
      </w:r>
      <w:r w:rsidRPr="004F33F6">
        <w:rPr>
          <w:rFonts w:ascii="Times New Roman" w:hAnsi="Times New Roman"/>
          <w:b/>
          <w:bCs/>
          <w:color w:val="373737"/>
          <w:sz w:val="24"/>
          <w:szCs w:val="24"/>
          <w:lang w:eastAsia="ru-RU"/>
        </w:rPr>
        <w:t>Контроль качества и безопасности медицинской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Контроль качества и безопасности медицинской деятельности осуществляется в следующих формах: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государственный контроль;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ведомственный контроль;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внутренний контроль.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Контроль качества и безопасности медицинской деятельности осуществляется путем: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соблюдения требований к осуществлению медицинской деятельности, установленных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определения показателей качества деятельности медицинских организаций;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создания системы оценки деятельности медицинских работников, участвующих в оказании медицинских услуг;</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88. </w:t>
      </w:r>
      <w:r w:rsidRPr="004F33F6">
        <w:rPr>
          <w:rFonts w:ascii="Times New Roman" w:hAnsi="Times New Roman"/>
          <w:b/>
          <w:bCs/>
          <w:color w:val="373737"/>
          <w:sz w:val="24"/>
          <w:szCs w:val="24"/>
          <w:lang w:eastAsia="ru-RU"/>
        </w:rPr>
        <w:t>Государственный контроль качества и безопасности медицинской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Государственный контроль качества и безопасности медицинской деятельности осуществляется путем: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осуществления лицензирования медицинской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проведения проверок соблюдения медицинскими организациями порядков оказания медицинской помощи и стандартов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89. </w:t>
      </w:r>
      <w:r w:rsidRPr="004F33F6">
        <w:rPr>
          <w:rFonts w:ascii="Times New Roman" w:hAnsi="Times New Roman"/>
          <w:b/>
          <w:bCs/>
          <w:color w:val="373737"/>
          <w:sz w:val="24"/>
          <w:szCs w:val="24"/>
          <w:lang w:eastAsia="ru-RU"/>
        </w:rPr>
        <w:t>Ведомственный контроль качества и безопасности медицинской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90. </w:t>
      </w:r>
      <w:r w:rsidRPr="004F33F6">
        <w:rPr>
          <w:rFonts w:ascii="Times New Roman" w:hAnsi="Times New Roman"/>
          <w:b/>
          <w:bCs/>
          <w:color w:val="373737"/>
          <w:sz w:val="24"/>
          <w:szCs w:val="24"/>
          <w:lang w:eastAsia="ru-RU"/>
        </w:rPr>
        <w:t>Внутренний контроль качества и безопасности медицинской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91. </w:t>
      </w:r>
      <w:r w:rsidRPr="004F33F6">
        <w:rPr>
          <w:rFonts w:ascii="Times New Roman" w:hAnsi="Times New Roman"/>
          <w:b/>
          <w:bCs/>
          <w:color w:val="373737"/>
          <w:sz w:val="24"/>
          <w:szCs w:val="24"/>
          <w:lang w:eastAsia="ru-RU"/>
        </w:rPr>
        <w:t>Информационные системы в сфере здравоохранения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Статья 92. </w:t>
      </w:r>
      <w:r w:rsidRPr="004F33F6">
        <w:rPr>
          <w:rFonts w:ascii="Times New Roman" w:hAnsi="Times New Roman"/>
          <w:b/>
          <w:bCs/>
          <w:color w:val="373737"/>
          <w:sz w:val="24"/>
          <w:szCs w:val="24"/>
          <w:lang w:eastAsia="ru-RU"/>
        </w:rPr>
        <w:t>Ведение персонифицированного учета при осуществлении медицинской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ведения персонифицированного учета определяется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93. </w:t>
      </w:r>
      <w:r w:rsidRPr="004F33F6">
        <w:rPr>
          <w:rFonts w:ascii="Times New Roman" w:hAnsi="Times New Roman"/>
          <w:b/>
          <w:bCs/>
          <w:color w:val="373737"/>
          <w:sz w:val="24"/>
          <w:szCs w:val="24"/>
          <w:lang w:eastAsia="ru-RU"/>
        </w:rPr>
        <w:t>Сведения о лицах, которые участвуют в оказании медицинских услуг</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фамилия, имя, отчество (последнее - при наличии);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пол;</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дата рождения;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место рождения;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гражданство;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данные документа, удостоверяющего личность;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место жительства;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место регистрации;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дата регистрации;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сведения об образовании, в том числе данные об образовательных организациях и о документах об образовании;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наименование организации, оказывающей медицинские услуги;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занимаемая должность в организации, оказывающей медицинские услуги.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94.</w:t>
      </w:r>
      <w:r w:rsidRPr="004F33F6">
        <w:rPr>
          <w:rFonts w:ascii="Times New Roman" w:hAnsi="Times New Roman"/>
          <w:b/>
          <w:bCs/>
          <w:color w:val="373737"/>
          <w:sz w:val="24"/>
          <w:szCs w:val="24"/>
          <w:lang w:eastAsia="ru-RU"/>
        </w:rPr>
        <w:t> Сведения о лицах, которым оказываются медицинские услуги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фамилия, имя, отчество (последнее - при наличии);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пол;</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дата рождения;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место рождения;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гражданство;</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данные документа, удостоверяющего личность;</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место жительства;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место регистрации;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дата регистрации;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номер полиса обязательного медицинского страхования застрахованного лица (при наличии);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анамнез;</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диагноз;</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сведения об организации, оказавшей медицинские услуги;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вид оказанной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16) условия оказания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17) сроки оказания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18) объем оказанной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19) результат обращения за медицинской помощью;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20) серия и номер выданного листка нетрудоспособности (при наличии);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21) сведения об оказанных медицинских услугах;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22) примененные стандарты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23) сведения о медицинском работнике или медицинских работниках, оказавших медицинскую услугу.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95. </w:t>
      </w:r>
      <w:r w:rsidRPr="004F33F6">
        <w:rPr>
          <w:rFonts w:ascii="Times New Roman" w:hAnsi="Times New Roman"/>
          <w:b/>
          <w:bCs/>
          <w:color w:val="373737"/>
          <w:sz w:val="24"/>
          <w:szCs w:val="24"/>
          <w:lang w:eastAsia="ru-RU"/>
        </w:rPr>
        <w:t>Государственный контроль за обращением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Обращение медицинских изделий, которое осуществляется на территории Российской Федерации, подлежит государственному контролю.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Государственный контроль за обращением медицинских изделий осуществляется посредством: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выдачи разрешений на ввоз на территорию Российской Федерации медицинских изделий в целях их государственной регистрации;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проведения мониторинга безопасности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осуществления лицензирования производства и технического обслуживания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96. </w:t>
      </w:r>
      <w:r w:rsidRPr="004F33F6">
        <w:rPr>
          <w:rFonts w:ascii="Times New Roman" w:hAnsi="Times New Roman"/>
          <w:b/>
          <w:bCs/>
          <w:color w:val="373737"/>
          <w:sz w:val="24"/>
          <w:szCs w:val="24"/>
          <w:lang w:eastAsia="ru-RU"/>
        </w:rPr>
        <w:t>Мониторинг безопасности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97. </w:t>
      </w:r>
      <w:r w:rsidRPr="004F33F6">
        <w:rPr>
          <w:rFonts w:ascii="Times New Roman" w:hAnsi="Times New Roman"/>
          <w:b/>
          <w:bCs/>
          <w:color w:val="373737"/>
          <w:sz w:val="24"/>
          <w:szCs w:val="24"/>
          <w:lang w:eastAsia="ru-RU"/>
        </w:rPr>
        <w:t>Медицинская статистика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Статистическое наблюдение в сфере здравоохранения осуществляется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13. </w:t>
      </w:r>
      <w:r w:rsidRPr="004F33F6">
        <w:rPr>
          <w:rFonts w:ascii="Times New Roman" w:hAnsi="Times New Roman"/>
          <w:b/>
          <w:bCs/>
          <w:color w:val="373737"/>
          <w:sz w:val="24"/>
          <w:szCs w:val="24"/>
          <w:lang w:eastAsia="ru-RU"/>
        </w:rPr>
        <w:t>Ответственность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98. </w:t>
      </w:r>
      <w:r w:rsidRPr="004F33F6">
        <w:rPr>
          <w:rFonts w:ascii="Times New Roman" w:hAnsi="Times New Roman"/>
          <w:b/>
          <w:bCs/>
          <w:color w:val="373737"/>
          <w:sz w:val="24"/>
          <w:szCs w:val="24"/>
          <w:lang w:eastAsia="ru-RU"/>
        </w:rPr>
        <w:t>Ответственность в сфере охраны здоровья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14. </w:t>
      </w:r>
      <w:r w:rsidRPr="004F33F6">
        <w:rPr>
          <w:rFonts w:ascii="Times New Roman" w:hAnsi="Times New Roman"/>
          <w:b/>
          <w:bCs/>
          <w:color w:val="373737"/>
          <w:sz w:val="24"/>
          <w:szCs w:val="24"/>
          <w:lang w:eastAsia="ru-RU"/>
        </w:rPr>
        <w:t>Заключительные положения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99. </w:t>
      </w:r>
      <w:r w:rsidRPr="004F33F6">
        <w:rPr>
          <w:rFonts w:ascii="Times New Roman" w:hAnsi="Times New Roman"/>
          <w:b/>
          <w:bCs/>
          <w:color w:val="373737"/>
          <w:sz w:val="24"/>
          <w:szCs w:val="24"/>
          <w:lang w:eastAsia="ru-RU"/>
        </w:rPr>
        <w:t>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Признать не действующими на территории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Закон СССР от 19 декабря 1969 года N 4589-VII "Об утверждении Основ законодательства Союза ССР и союзных республик о здравоохранении" (Ведомости Верховного Совета СССР, 1969, N 52, ст. 466);</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Указ Президиума Верховного Совета СССР от 18 июня 1979 года N 286-X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Указ Президиума Верховного Совета СССР от 15 ноября 1983 года N 10274-X "О дополнении текста присяги врача Советского Союза" (Ведомости Верховного Совета СССР, 1983, N 47, ст. 722);</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пункт 4 раздела I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статью 1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Указ Президиума Верховного Совета СССР от 25 августа 1987 года N 7612-XI "О мерах профилактики заражения вирусом СПИД" (Ведомости Верховного Совета СССР, 1987, N 34, ст. 560);</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10)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w:t>
      </w:r>
      <w:r w:rsidRPr="004F33F6">
        <w:rPr>
          <w:rFonts w:ascii="Times New Roman" w:hAnsi="Times New Roman"/>
          <w:color w:val="373737"/>
          <w:sz w:val="24"/>
          <w:szCs w:val="24"/>
          <w:lang w:eastAsia="ru-RU"/>
        </w:rPr>
        <w:lastRenderedPageBreak/>
        <w:t>Положения об условиях и порядке оказания психиатрической помощи" (Ведомости Верховного Совета СССР, 1988, N 22, ст. 361);</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Закон СССР от 23 апреля 1990 года N 1447-I "О профилактике заболевания СПИД" (Ведомости Съезда народных депутатов СССР и Верховного Совета СССР, 1990, N 19, ст. 324);</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Постановление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Закон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пункт 5 раздела I Закона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Признать утратившими силу: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раздел IV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пункт 4 раздела I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9) Указ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w:t>
      </w:r>
      <w:r w:rsidRPr="004F33F6">
        <w:rPr>
          <w:rFonts w:ascii="Times New Roman" w:hAnsi="Times New Roman"/>
          <w:color w:val="373737"/>
          <w:sz w:val="24"/>
          <w:szCs w:val="24"/>
          <w:lang w:eastAsia="ru-RU"/>
        </w:rPr>
        <w:lastRenderedPageBreak/>
        <w:t>лечебно-воспитательном профилактории для больных наркоманией" (Ведомости Верховного Совета РСФСР, 1986, N 33, ст. 919);</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Основы законодательства Российской Федерации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100. </w:t>
      </w:r>
      <w:r w:rsidRPr="004F33F6">
        <w:rPr>
          <w:rFonts w:ascii="Times New Roman" w:hAnsi="Times New Roman"/>
          <w:b/>
          <w:bCs/>
          <w:color w:val="373737"/>
          <w:sz w:val="24"/>
          <w:szCs w:val="24"/>
          <w:lang w:eastAsia="ru-RU"/>
        </w:rPr>
        <w:t>Заключительные положения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До 1 января 2016 года: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устанавливаемом уполномоченным </w:t>
      </w:r>
      <w:r w:rsidRPr="004F33F6">
        <w:rPr>
          <w:rFonts w:ascii="Times New Roman" w:hAnsi="Times New Roman"/>
          <w:color w:val="373737"/>
          <w:sz w:val="24"/>
          <w:szCs w:val="24"/>
          <w:lang w:eastAsia="ru-RU"/>
        </w:rPr>
        <w:lastRenderedPageBreak/>
        <w:t>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Медицинское и фармацевтическое образование осуществляется по профессиональным образовательным программам:</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начального профессионального образования;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среднего профессионального образования;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высшего профессионального образования;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послевузовского профессионального образования - интернатура, ординатура, аспирантура, докторантура;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 дополнительным профессиональным образовательным программам - повышение квалификации, профессиональная переподготовка.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w:t>
      </w:r>
      <w:r w:rsidRPr="004F33F6">
        <w:rPr>
          <w:rFonts w:ascii="Times New Roman" w:hAnsi="Times New Roman"/>
          <w:color w:val="373737"/>
          <w:sz w:val="24"/>
          <w:szCs w:val="24"/>
          <w:lang w:eastAsia="ru-RU"/>
        </w:rPr>
        <w:lastRenderedPageBreak/>
        <w:t>Российской Федерации, в том числе средств, переданных в бюджеты территориальных фондов обязательного медицинского страхования.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До 1 января 2015 года: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уполномоченный федеральный орган исполнительной власти формирует перечень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16. 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lastRenderedPageBreak/>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медицинских организаций муниципальной и частной систем здравоохранения.</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 [1] Основ законодательства Российской Федерации об охране здоровья граждан от 22 июля 1993 года N 5487-I.</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101. </w:t>
      </w:r>
      <w:r w:rsidRPr="004F33F6">
        <w:rPr>
          <w:rFonts w:ascii="Times New Roman" w:hAnsi="Times New Roman"/>
          <w:b/>
          <w:bCs/>
          <w:color w:val="373737"/>
          <w:sz w:val="24"/>
          <w:szCs w:val="24"/>
          <w:lang w:eastAsia="ru-RU"/>
        </w:rPr>
        <w:t>Порядок вступления в силу настоящего Федерального закона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Пункт 2 части 1, пункт 2 части 3 статьи 15 настоящего Федерального закона вступают в силу с 1 января 2014 года.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5. Часть 3 статьи 58 и часть 2 статьи 64 настоящего Федерального закона вступают в силу с 1 января 2015 года.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6. Части 1 - 4, 6 и 7 статьи 69 настоящего Федерального закона вступают в силу с 1 января 2016 года.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июля 2012 года.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Положения частей 5 - 8 статьи 34 настоящего Федерального закона применяются до 1 января 2015 года.</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color w:val="373737"/>
          <w:sz w:val="24"/>
          <w:szCs w:val="24"/>
          <w:lang w:eastAsia="ru-RU"/>
        </w:rPr>
        <w:t>9. Части 3 - 5 статьи 100 применяются до дня вступления в силу федерального закона об образовании.</w:t>
      </w:r>
    </w:p>
    <w:p w:rsidR="00453AD9" w:rsidRPr="004F33F6" w:rsidRDefault="00453AD9" w:rsidP="00453AD9">
      <w:pPr>
        <w:shd w:val="clear" w:color="auto" w:fill="FFFFFF"/>
        <w:spacing w:before="240" w:after="0" w:line="240" w:lineRule="auto"/>
        <w:ind w:left="-709" w:right="-143"/>
        <w:rPr>
          <w:rFonts w:ascii="Times New Roman" w:hAnsi="Times New Roman"/>
          <w:color w:val="373737"/>
          <w:sz w:val="24"/>
          <w:szCs w:val="24"/>
          <w:lang w:eastAsia="ru-RU"/>
        </w:rPr>
      </w:pPr>
      <w:r w:rsidRPr="004F33F6">
        <w:rPr>
          <w:rFonts w:ascii="Times New Roman" w:hAnsi="Times New Roman"/>
          <w:b/>
          <w:bCs/>
          <w:color w:val="373737"/>
          <w:sz w:val="24"/>
          <w:szCs w:val="24"/>
          <w:lang w:eastAsia="ru-RU"/>
        </w:rPr>
        <w:t>Президент Российской Федерации Д. Медведев</w:t>
      </w:r>
    </w:p>
    <w:p w:rsidR="00672EF7" w:rsidRDefault="00672EF7">
      <w:bookmarkStart w:id="0" w:name="_GoBack"/>
      <w:bookmarkEnd w:id="0"/>
    </w:p>
    <w:sectPr w:rsidR="00672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D9"/>
    <w:rsid w:val="00453AD9"/>
    <w:rsid w:val="0067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AD9"/>
    <w:rPr>
      <w:rFonts w:ascii="Calibri" w:eastAsia="Calibri" w:hAnsi="Calibri" w:cs="Times New Roman"/>
    </w:rPr>
  </w:style>
  <w:style w:type="paragraph" w:styleId="1">
    <w:name w:val="heading 1"/>
    <w:basedOn w:val="a"/>
    <w:link w:val="10"/>
    <w:uiPriority w:val="99"/>
    <w:qFormat/>
    <w:rsid w:val="00453AD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453AD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53AD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453AD9"/>
    <w:rPr>
      <w:rFonts w:ascii="Times New Roman" w:eastAsia="Times New Roman" w:hAnsi="Times New Roman" w:cs="Times New Roman"/>
      <w:b/>
      <w:bCs/>
      <w:sz w:val="36"/>
      <w:szCs w:val="36"/>
      <w:lang w:eastAsia="ru-RU"/>
    </w:rPr>
  </w:style>
  <w:style w:type="character" w:customStyle="1" w:styleId="apple-converted-space">
    <w:name w:val="apple-converted-space"/>
    <w:basedOn w:val="a0"/>
    <w:uiPriority w:val="99"/>
    <w:rsid w:val="00453AD9"/>
    <w:rPr>
      <w:rFonts w:cs="Times New Roman"/>
    </w:rPr>
  </w:style>
  <w:style w:type="character" w:styleId="a3">
    <w:name w:val="Hyperlink"/>
    <w:basedOn w:val="a0"/>
    <w:uiPriority w:val="99"/>
    <w:semiHidden/>
    <w:rsid w:val="00453AD9"/>
    <w:rPr>
      <w:rFonts w:cs="Times New Roman"/>
      <w:color w:val="0000FF"/>
      <w:u w:val="single"/>
    </w:rPr>
  </w:style>
  <w:style w:type="character" w:styleId="a4">
    <w:name w:val="FollowedHyperlink"/>
    <w:basedOn w:val="a0"/>
    <w:uiPriority w:val="99"/>
    <w:semiHidden/>
    <w:rsid w:val="00453AD9"/>
    <w:rPr>
      <w:rFonts w:cs="Times New Roman"/>
      <w:color w:val="800080"/>
      <w:u w:val="single"/>
    </w:rPr>
  </w:style>
  <w:style w:type="character" w:customStyle="1" w:styleId="comments">
    <w:name w:val="comments"/>
    <w:basedOn w:val="a0"/>
    <w:uiPriority w:val="99"/>
    <w:rsid w:val="00453AD9"/>
    <w:rPr>
      <w:rFonts w:cs="Times New Roman"/>
    </w:rPr>
  </w:style>
  <w:style w:type="character" w:customStyle="1" w:styleId="tik-text">
    <w:name w:val="tik-text"/>
    <w:basedOn w:val="a0"/>
    <w:uiPriority w:val="99"/>
    <w:rsid w:val="00453AD9"/>
    <w:rPr>
      <w:rFonts w:cs="Times New Roman"/>
    </w:rPr>
  </w:style>
  <w:style w:type="paragraph" w:styleId="a5">
    <w:name w:val="Normal (Web)"/>
    <w:basedOn w:val="a"/>
    <w:uiPriority w:val="99"/>
    <w:semiHidden/>
    <w:rsid w:val="00453AD9"/>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rsid w:val="00453A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3AD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AD9"/>
    <w:rPr>
      <w:rFonts w:ascii="Calibri" w:eastAsia="Calibri" w:hAnsi="Calibri" w:cs="Times New Roman"/>
    </w:rPr>
  </w:style>
  <w:style w:type="paragraph" w:styleId="1">
    <w:name w:val="heading 1"/>
    <w:basedOn w:val="a"/>
    <w:link w:val="10"/>
    <w:uiPriority w:val="99"/>
    <w:qFormat/>
    <w:rsid w:val="00453AD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453AD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53AD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453AD9"/>
    <w:rPr>
      <w:rFonts w:ascii="Times New Roman" w:eastAsia="Times New Roman" w:hAnsi="Times New Roman" w:cs="Times New Roman"/>
      <w:b/>
      <w:bCs/>
      <w:sz w:val="36"/>
      <w:szCs w:val="36"/>
      <w:lang w:eastAsia="ru-RU"/>
    </w:rPr>
  </w:style>
  <w:style w:type="character" w:customStyle="1" w:styleId="apple-converted-space">
    <w:name w:val="apple-converted-space"/>
    <w:basedOn w:val="a0"/>
    <w:uiPriority w:val="99"/>
    <w:rsid w:val="00453AD9"/>
    <w:rPr>
      <w:rFonts w:cs="Times New Roman"/>
    </w:rPr>
  </w:style>
  <w:style w:type="character" w:styleId="a3">
    <w:name w:val="Hyperlink"/>
    <w:basedOn w:val="a0"/>
    <w:uiPriority w:val="99"/>
    <w:semiHidden/>
    <w:rsid w:val="00453AD9"/>
    <w:rPr>
      <w:rFonts w:cs="Times New Roman"/>
      <w:color w:val="0000FF"/>
      <w:u w:val="single"/>
    </w:rPr>
  </w:style>
  <w:style w:type="character" w:styleId="a4">
    <w:name w:val="FollowedHyperlink"/>
    <w:basedOn w:val="a0"/>
    <w:uiPriority w:val="99"/>
    <w:semiHidden/>
    <w:rsid w:val="00453AD9"/>
    <w:rPr>
      <w:rFonts w:cs="Times New Roman"/>
      <w:color w:val="800080"/>
      <w:u w:val="single"/>
    </w:rPr>
  </w:style>
  <w:style w:type="character" w:customStyle="1" w:styleId="comments">
    <w:name w:val="comments"/>
    <w:basedOn w:val="a0"/>
    <w:uiPriority w:val="99"/>
    <w:rsid w:val="00453AD9"/>
    <w:rPr>
      <w:rFonts w:cs="Times New Roman"/>
    </w:rPr>
  </w:style>
  <w:style w:type="character" w:customStyle="1" w:styleId="tik-text">
    <w:name w:val="tik-text"/>
    <w:basedOn w:val="a0"/>
    <w:uiPriority w:val="99"/>
    <w:rsid w:val="00453AD9"/>
    <w:rPr>
      <w:rFonts w:cs="Times New Roman"/>
    </w:rPr>
  </w:style>
  <w:style w:type="paragraph" w:styleId="a5">
    <w:name w:val="Normal (Web)"/>
    <w:basedOn w:val="a"/>
    <w:uiPriority w:val="99"/>
    <w:semiHidden/>
    <w:rsid w:val="00453AD9"/>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rsid w:val="00453A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3AD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2011/11/23/zdorovie-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35647</Words>
  <Characters>203191</Characters>
  <Application>Microsoft Office Word</Application>
  <DocSecurity>0</DocSecurity>
  <Lines>1693</Lines>
  <Paragraphs>476</Paragraphs>
  <ScaleCrop>false</ScaleCrop>
  <Company/>
  <LinksUpToDate>false</LinksUpToDate>
  <CharactersWithSpaces>238362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129</cp:lastModifiedBy>
  <cp:revision>1</cp:revision>
  <dcterms:created xsi:type="dcterms:W3CDTF">2015-07-06T06:02:00Z</dcterms:created>
  <dcterms:modified xsi:type="dcterms:W3CDTF">2015-07-06T06:03:00Z</dcterms:modified>
</cp:coreProperties>
</file>