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6662"/>
        <w:gridCol w:w="1812"/>
      </w:tblGrid>
      <w:tr w:rsidR="003F3A36" w:rsidTr="007F2E27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3F3A36" w:rsidRDefault="003F3A36" w:rsidP="007F2E27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F3A36" w:rsidRDefault="003F3A36" w:rsidP="007F2E27">
            <w:pPr>
              <w:ind w:left="354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-567690</wp:posOffset>
                      </wp:positionV>
                      <wp:extent cx="3771900" cy="685800"/>
                      <wp:effectExtent l="0" t="0" r="381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3A36" w:rsidRPr="002127DD" w:rsidRDefault="003F3A36" w:rsidP="003F3A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127D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МИНИСТЕРСТВО ЮСТИЦИИ РОССИЙСКОЙ ФЕДЕРАЦИИ </w:t>
                                  </w:r>
                                  <w:r w:rsidRPr="002127DD">
                                    <w:rPr>
                                      <w:b/>
                                      <w:bCs/>
                                    </w:rPr>
                                    <w:t>ЗАРЕГИСТРИРОВАНО</w:t>
                                  </w:r>
                                </w:p>
                                <w:p w:rsidR="003F3A36" w:rsidRPr="00415369" w:rsidRDefault="003F3A36" w:rsidP="003F3A36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415369">
                                    <w:rPr>
                                      <w:sz w:val="26"/>
                                      <w:szCs w:val="26"/>
                                    </w:rPr>
                                    <w:t xml:space="preserve">Регистрационный № </w:t>
                                  </w:r>
                                  <w:r w:rsidRPr="00415369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</w:rP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</w:rPr>
                                    <w:t>22303 </w:t>
                                  </w:r>
                                  <w:r w:rsidRPr="00415369">
                                    <w:rPr>
                                      <w:sz w:val="26"/>
                                      <w:szCs w:val="26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14</w:t>
                                  </w:r>
                                  <w:r w:rsidRPr="00415369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ноября </w:t>
                                  </w:r>
                                  <w:r w:rsidRPr="00415369">
                                    <w:rPr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11</w:t>
                                  </w:r>
                                  <w:r w:rsidRPr="00415369">
                                    <w:rPr>
                                      <w:sz w:val="26"/>
                                      <w:szCs w:val="26"/>
                                    </w:rPr>
                                    <w:t xml:space="preserve"> 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120.65pt;margin-top:-44.7pt;width:29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" stroked="f">
                      <v:textbox>
                        <w:txbxContent>
                          <w:p w:rsidR="003F3A36" w:rsidRPr="002127DD" w:rsidRDefault="003F3A36" w:rsidP="003F3A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27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МИНИСТЕРСТВО ЮСТИЦИИ РОССИЙСКОЙ ФЕДЕРАЦИИ </w:t>
                            </w:r>
                            <w:r w:rsidRPr="002127DD">
                              <w:rPr>
                                <w:b/>
                                <w:bCs/>
                              </w:rPr>
                              <w:t>ЗАРЕГИСТРИРОВАНО</w:t>
                            </w:r>
                          </w:p>
                          <w:p w:rsidR="003F3A36" w:rsidRPr="00415369" w:rsidRDefault="003F3A36" w:rsidP="003F3A3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15369">
                              <w:rPr>
                                <w:sz w:val="26"/>
                                <w:szCs w:val="26"/>
                              </w:rPr>
                              <w:t xml:space="preserve">Регистрационный № </w:t>
                            </w:r>
                            <w:r w:rsidRPr="00415369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22303 </w:t>
                            </w:r>
                            <w:r w:rsidRPr="00415369">
                              <w:rPr>
                                <w:sz w:val="26"/>
                                <w:szCs w:val="26"/>
                              </w:rPr>
                              <w:t xml:space="preserve"> от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14</w:t>
                            </w:r>
                            <w:r w:rsidRPr="0041536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ноября </w:t>
                            </w:r>
                            <w:r w:rsidRPr="00415369">
                              <w:rPr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11</w:t>
                            </w:r>
                            <w:r w:rsidRPr="00415369">
                              <w:rPr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3A36" w:rsidRDefault="003F3A36" w:rsidP="007F2E27">
            <w:pPr>
              <w:ind w:left="354"/>
              <w:jc w:val="center"/>
              <w:rPr>
                <w:sz w:val="26"/>
                <w:szCs w:val="26"/>
              </w:rPr>
            </w:pPr>
            <w: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8" o:title=""/>
                </v:shape>
                <o:OLEObject Type="Embed" ProgID="MSDraw" ShapeID="_x0000_i1025" DrawAspect="Content" ObjectID="_1497685582" r:id="rId9">
                  <o:FieldCodes>\* MERGEFORMAT</o:FieldCodes>
                </o:OLEObject>
              </w:objec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3F3A36" w:rsidRDefault="003F3A36" w:rsidP="007F2E27">
            <w:pPr>
              <w:rPr>
                <w:sz w:val="26"/>
                <w:szCs w:val="26"/>
              </w:rPr>
            </w:pPr>
          </w:p>
        </w:tc>
      </w:tr>
    </w:tbl>
    <w:p w:rsidR="003F3A36" w:rsidRDefault="003F3A36" w:rsidP="003F3A36"/>
    <w:p w:rsidR="003F3A36" w:rsidRDefault="003F3A36" w:rsidP="003F3A36">
      <w:pPr>
        <w:spacing w:after="120" w:line="240" w:lineRule="atLeast"/>
        <w:ind w:left="709"/>
        <w:jc w:val="center"/>
        <w:rPr>
          <w:b/>
          <w:bCs/>
          <w:spacing w:val="44"/>
        </w:rPr>
      </w:pPr>
      <w:r>
        <w:rPr>
          <w:b/>
          <w:bCs/>
          <w:spacing w:val="44"/>
        </w:rPr>
        <w:t>МИНИСТЕРСТВО ОБРАЗОВАНИЯ И НАУКИ</w:t>
      </w:r>
      <w:r>
        <w:rPr>
          <w:b/>
          <w:bCs/>
          <w:spacing w:val="44"/>
        </w:rPr>
        <w:br/>
        <w:t>РОССИЙСКОЙ ФЕДЕРАЦИИ</w:t>
      </w:r>
    </w:p>
    <w:p w:rsidR="003F3A36" w:rsidRPr="00DE4F1A" w:rsidRDefault="003F3A36" w:rsidP="003F3A36">
      <w:pPr>
        <w:pStyle w:val="a5"/>
        <w:ind w:left="709"/>
        <w:rPr>
          <w:b/>
          <w:bCs/>
          <w:spacing w:val="26"/>
          <w:sz w:val="24"/>
          <w:szCs w:val="24"/>
        </w:rPr>
      </w:pPr>
      <w:r w:rsidRPr="00DE4F1A">
        <w:rPr>
          <w:b/>
          <w:bCs/>
          <w:spacing w:val="26"/>
          <w:sz w:val="24"/>
          <w:szCs w:val="24"/>
        </w:rPr>
        <w:t>(МИНОБРНАУКИ РОССИИ)</w:t>
      </w:r>
    </w:p>
    <w:p w:rsidR="003F3A36" w:rsidRDefault="003F3A36" w:rsidP="003F3A36">
      <w:pPr>
        <w:spacing w:line="240" w:lineRule="atLeast"/>
        <w:ind w:left="709"/>
        <w:jc w:val="center"/>
        <w:rPr>
          <w:b/>
          <w:bCs/>
          <w:spacing w:val="20"/>
        </w:rPr>
      </w:pPr>
    </w:p>
    <w:p w:rsidR="003F3A36" w:rsidRPr="00F36100" w:rsidRDefault="003F3A36" w:rsidP="003F3A36">
      <w:pPr>
        <w:pStyle w:val="1"/>
        <w:ind w:left="709"/>
        <w:outlineLvl w:val="0"/>
        <w:rPr>
          <w:b/>
        </w:rPr>
      </w:pPr>
      <w:r w:rsidRPr="00F36100">
        <w:rPr>
          <w:b/>
        </w:rPr>
        <w:t xml:space="preserve">П Р И К А З </w:t>
      </w:r>
    </w:p>
    <w:p w:rsidR="003F3A36" w:rsidRDefault="003F3A36" w:rsidP="003F3A36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40"/>
        <w:gridCol w:w="2268"/>
        <w:gridCol w:w="136"/>
        <w:gridCol w:w="3762"/>
      </w:tblGrid>
      <w:tr w:rsidR="003F3A36" w:rsidTr="007F2E2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3F3A36" w:rsidRPr="00D4059B" w:rsidRDefault="003F3A36" w:rsidP="007F2E27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  20  </w:t>
            </w:r>
            <w:r>
              <w:rPr>
                <w:sz w:val="28"/>
                <w:szCs w:val="28"/>
              </w:rPr>
              <w:t xml:space="preserve"> »</w:t>
            </w:r>
            <w:r w:rsidRPr="00D405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   июля   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4059B">
                <w:rPr>
                  <w:sz w:val="28"/>
                  <w:szCs w:val="28"/>
                  <w:lang w:val="en-US"/>
                </w:rPr>
                <w:t>20</w:t>
              </w:r>
              <w:r>
                <w:rPr>
                  <w:sz w:val="28"/>
                  <w:szCs w:val="28"/>
                </w:rPr>
                <w:t>11</w:t>
              </w:r>
              <w:r w:rsidRPr="00D4059B">
                <w:rPr>
                  <w:sz w:val="28"/>
                  <w:szCs w:val="28"/>
                </w:rPr>
                <w:t xml:space="preserve"> г</w:t>
              </w:r>
            </w:smartTag>
            <w:r w:rsidRPr="00D4059B">
              <w:rPr>
                <w:sz w:val="28"/>
                <w:szCs w:val="28"/>
              </w:rPr>
              <w:t>.</w:t>
            </w:r>
          </w:p>
          <w:p w:rsidR="003F3A36" w:rsidRDefault="003F3A36" w:rsidP="007F2E2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A36" w:rsidRPr="00DE4F1A" w:rsidRDefault="003F3A36" w:rsidP="007F2E27">
            <w:pPr>
              <w:rPr>
                <w:sz w:val="16"/>
                <w:szCs w:val="16"/>
              </w:rPr>
            </w:pPr>
          </w:p>
          <w:p w:rsidR="003F3A36" w:rsidRPr="00DE4F1A" w:rsidRDefault="003F3A36" w:rsidP="007F2E27">
            <w:pPr>
              <w:rPr>
                <w:sz w:val="16"/>
                <w:szCs w:val="16"/>
              </w:rPr>
            </w:pPr>
          </w:p>
          <w:p w:rsidR="003F3A36" w:rsidRDefault="003F3A36" w:rsidP="007F2E27">
            <w:pPr>
              <w:ind w:firstLine="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A36" w:rsidRPr="00CC72C5" w:rsidRDefault="003F3A36" w:rsidP="007F2E27">
            <w:pPr>
              <w:jc w:val="right"/>
              <w:rPr>
                <w:sz w:val="28"/>
                <w:szCs w:val="28"/>
              </w:rPr>
            </w:pPr>
            <w:r w:rsidRPr="00CC72C5">
              <w:rPr>
                <w:sz w:val="28"/>
                <w:szCs w:val="28"/>
              </w:rPr>
              <w:t xml:space="preserve">№  </w:t>
            </w:r>
            <w:r w:rsidRPr="00CC72C5">
              <w:rPr>
                <w:sz w:val="28"/>
                <w:szCs w:val="28"/>
                <w:u w:val="single"/>
              </w:rPr>
              <w:t>   2151   </w:t>
            </w:r>
          </w:p>
        </w:tc>
      </w:tr>
      <w:tr w:rsidR="003F3A36" w:rsidTr="007F2E27">
        <w:tblPrEx>
          <w:tblCellMar>
            <w:top w:w="0" w:type="dxa"/>
            <w:bottom w:w="0" w:type="dxa"/>
          </w:tblCellMar>
        </w:tblPrEx>
        <w:trPr>
          <w:gridAfter w:val="1"/>
          <w:wAfter w:w="3762" w:type="dxa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3A36" w:rsidRDefault="003F3A36" w:rsidP="007F2E27">
            <w:pPr>
              <w:rPr>
                <w:sz w:val="26"/>
                <w:szCs w:val="26"/>
              </w:rPr>
            </w:pPr>
          </w:p>
        </w:tc>
      </w:tr>
    </w:tbl>
    <w:p w:rsidR="003F3A36" w:rsidRDefault="003F3A36" w:rsidP="003F3A36">
      <w:pPr>
        <w:jc w:val="center"/>
        <w:rPr>
          <w:bCs/>
          <w:sz w:val="28"/>
          <w:szCs w:val="28"/>
        </w:rPr>
      </w:pPr>
    </w:p>
    <w:p w:rsidR="003F3A36" w:rsidRPr="004869C6" w:rsidRDefault="003F3A36" w:rsidP="003F3A36">
      <w:pPr>
        <w:jc w:val="center"/>
        <w:rPr>
          <w:bCs/>
          <w:sz w:val="28"/>
          <w:szCs w:val="28"/>
        </w:rPr>
      </w:pPr>
    </w:p>
    <w:p w:rsidR="003F3A36" w:rsidRDefault="003F3A36" w:rsidP="003F3A36">
      <w:pPr>
        <w:spacing w:line="340" w:lineRule="atLeast"/>
        <w:jc w:val="center"/>
        <w:rPr>
          <w:b/>
          <w:bCs/>
          <w:sz w:val="28"/>
          <w:szCs w:val="28"/>
        </w:rPr>
      </w:pPr>
      <w:r w:rsidRPr="00D0165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016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 </w:t>
      </w:r>
      <w:r w:rsidRPr="00F5729E">
        <w:rPr>
          <w:b/>
          <w:bCs/>
          <w:sz w:val="28"/>
          <w:szCs w:val="28"/>
        </w:rPr>
        <w:t xml:space="preserve">федеральных </w:t>
      </w:r>
      <w:r>
        <w:rPr>
          <w:b/>
          <w:bCs/>
          <w:sz w:val="28"/>
          <w:szCs w:val="28"/>
        </w:rPr>
        <w:t xml:space="preserve">государственных </w:t>
      </w:r>
      <w:r w:rsidRPr="00F5729E">
        <w:rPr>
          <w:b/>
          <w:bCs/>
          <w:sz w:val="28"/>
          <w:szCs w:val="28"/>
        </w:rPr>
        <w:t xml:space="preserve">требований </w:t>
      </w:r>
    </w:p>
    <w:p w:rsidR="003F3A36" w:rsidRDefault="003F3A36" w:rsidP="003F3A36">
      <w:pPr>
        <w:spacing w:line="3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условиям реализации основной общеобразовательной</w:t>
      </w:r>
    </w:p>
    <w:p w:rsidR="003F3A36" w:rsidRPr="00F5729E" w:rsidRDefault="003F3A36" w:rsidP="003F3A36">
      <w:pPr>
        <w:spacing w:line="3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дошкольного образования</w:t>
      </w:r>
    </w:p>
    <w:p w:rsidR="003F3A36" w:rsidRDefault="003F3A36" w:rsidP="003F3A36">
      <w:pPr>
        <w:spacing w:line="400" w:lineRule="atLeast"/>
        <w:jc w:val="both"/>
        <w:rPr>
          <w:bCs/>
          <w:sz w:val="28"/>
          <w:szCs w:val="28"/>
        </w:rPr>
      </w:pPr>
    </w:p>
    <w:p w:rsidR="003F3A36" w:rsidRDefault="003F3A36" w:rsidP="003F3A36">
      <w:pPr>
        <w:spacing w:line="400" w:lineRule="atLeast"/>
        <w:jc w:val="both"/>
        <w:rPr>
          <w:bCs/>
          <w:sz w:val="28"/>
          <w:szCs w:val="28"/>
        </w:rPr>
      </w:pPr>
    </w:p>
    <w:p w:rsidR="003F3A36" w:rsidRPr="00AE4D03" w:rsidRDefault="003F3A36" w:rsidP="003F3A3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E4D03">
        <w:rPr>
          <w:bCs/>
          <w:sz w:val="28"/>
          <w:szCs w:val="28"/>
        </w:rPr>
        <w:t>В соответствии с пунктом 5.2.</w:t>
      </w:r>
      <w:r>
        <w:rPr>
          <w:bCs/>
          <w:sz w:val="28"/>
          <w:szCs w:val="28"/>
        </w:rPr>
        <w:t>7</w:t>
      </w:r>
      <w:r w:rsidRPr="00AE4D03">
        <w:rPr>
          <w:bCs/>
          <w:sz w:val="28"/>
          <w:szCs w:val="28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15 </w:t>
      </w:r>
      <w:r>
        <w:rPr>
          <w:bCs/>
          <w:sz w:val="28"/>
          <w:szCs w:val="28"/>
        </w:rPr>
        <w:t>мая</w:t>
      </w:r>
      <w:r w:rsidRPr="00AE4D03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E4D03">
          <w:rPr>
            <w:bCs/>
            <w:sz w:val="28"/>
            <w:szCs w:val="28"/>
          </w:rPr>
          <w:t>20</w:t>
        </w:r>
        <w:r>
          <w:rPr>
            <w:bCs/>
            <w:sz w:val="28"/>
            <w:szCs w:val="28"/>
          </w:rPr>
          <w:t>10</w:t>
        </w:r>
        <w:r w:rsidRPr="00AE4D03">
          <w:rPr>
            <w:bCs/>
            <w:sz w:val="28"/>
            <w:szCs w:val="28"/>
          </w:rPr>
          <w:t xml:space="preserve"> г</w:t>
        </w:r>
      </w:smartTag>
      <w:r w:rsidRPr="00AE4D03">
        <w:rPr>
          <w:bCs/>
          <w:sz w:val="28"/>
          <w:szCs w:val="28"/>
        </w:rPr>
        <w:t xml:space="preserve">. № </w:t>
      </w:r>
      <w:r>
        <w:rPr>
          <w:bCs/>
          <w:sz w:val="28"/>
          <w:szCs w:val="28"/>
        </w:rPr>
        <w:t>337</w:t>
      </w:r>
      <w:r w:rsidRPr="00AE4D03">
        <w:rPr>
          <w:bCs/>
          <w:sz w:val="28"/>
          <w:szCs w:val="28"/>
        </w:rPr>
        <w:t xml:space="preserve"> </w:t>
      </w:r>
      <w:r w:rsidRPr="000F4103">
        <w:rPr>
          <w:bCs/>
          <w:sz w:val="28"/>
          <w:szCs w:val="28"/>
        </w:rPr>
        <w:t>(Собрание законодательства Российской Федерации, 20</w:t>
      </w:r>
      <w:r>
        <w:rPr>
          <w:bCs/>
          <w:sz w:val="28"/>
          <w:szCs w:val="28"/>
        </w:rPr>
        <w:t>10</w:t>
      </w:r>
      <w:r w:rsidRPr="000F4103">
        <w:rPr>
          <w:bCs/>
          <w:sz w:val="28"/>
          <w:szCs w:val="28"/>
        </w:rPr>
        <w:t>, № 2</w:t>
      </w:r>
      <w:r>
        <w:rPr>
          <w:bCs/>
          <w:sz w:val="28"/>
          <w:szCs w:val="28"/>
        </w:rPr>
        <w:t>1</w:t>
      </w:r>
      <w:r w:rsidRPr="000F4103">
        <w:rPr>
          <w:bCs/>
          <w:sz w:val="28"/>
          <w:szCs w:val="28"/>
        </w:rPr>
        <w:t>, ст. 2</w:t>
      </w:r>
      <w:r>
        <w:rPr>
          <w:bCs/>
          <w:sz w:val="28"/>
          <w:szCs w:val="28"/>
        </w:rPr>
        <w:t>603</w:t>
      </w:r>
      <w:r w:rsidRPr="000F4103">
        <w:rPr>
          <w:bCs/>
          <w:sz w:val="28"/>
          <w:szCs w:val="28"/>
        </w:rPr>
        <w:t xml:space="preserve">; № </w:t>
      </w:r>
      <w:r>
        <w:rPr>
          <w:bCs/>
          <w:sz w:val="28"/>
          <w:szCs w:val="28"/>
        </w:rPr>
        <w:t>26</w:t>
      </w:r>
      <w:r w:rsidRPr="000F4103">
        <w:rPr>
          <w:bCs/>
          <w:sz w:val="28"/>
          <w:szCs w:val="28"/>
        </w:rPr>
        <w:t xml:space="preserve">, ст. </w:t>
      </w:r>
      <w:r>
        <w:rPr>
          <w:bCs/>
          <w:sz w:val="28"/>
          <w:szCs w:val="28"/>
        </w:rPr>
        <w:t>3350; 2011, № 14, ст. 1935;  № 28, ст. 4214</w:t>
      </w:r>
      <w:r w:rsidRPr="000F410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</w:t>
      </w:r>
      <w:r>
        <w:rPr>
          <w:bCs/>
          <w:spacing w:val="60"/>
          <w:sz w:val="28"/>
          <w:szCs w:val="28"/>
        </w:rPr>
        <w:t xml:space="preserve"> </w:t>
      </w:r>
      <w:r w:rsidRPr="00AE4D03">
        <w:rPr>
          <w:bCs/>
          <w:spacing w:val="60"/>
          <w:sz w:val="28"/>
          <w:szCs w:val="28"/>
        </w:rPr>
        <w:t>приказываю</w:t>
      </w:r>
      <w:r w:rsidRPr="00AE4D03">
        <w:rPr>
          <w:bCs/>
          <w:sz w:val="28"/>
          <w:szCs w:val="28"/>
        </w:rPr>
        <w:t>:</w:t>
      </w:r>
    </w:p>
    <w:p w:rsidR="003F3A36" w:rsidRDefault="003F3A36" w:rsidP="003F3A3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00A95">
        <w:rPr>
          <w:sz w:val="28"/>
          <w:szCs w:val="28"/>
        </w:rPr>
        <w:t xml:space="preserve">Утвердить прилагаемые федеральные государственные требования к </w:t>
      </w:r>
      <w:r>
        <w:rPr>
          <w:sz w:val="28"/>
          <w:szCs w:val="28"/>
        </w:rPr>
        <w:t>условиям реализации</w:t>
      </w:r>
      <w:r w:rsidRPr="00500A95">
        <w:rPr>
          <w:sz w:val="28"/>
          <w:szCs w:val="28"/>
        </w:rPr>
        <w:t xml:space="preserve"> основной общеобразовательной программы дошкольного образования</w:t>
      </w:r>
      <w:r w:rsidRPr="00500A95">
        <w:rPr>
          <w:sz w:val="28"/>
        </w:rPr>
        <w:t>.</w:t>
      </w:r>
    </w:p>
    <w:p w:rsidR="003F3A36" w:rsidRDefault="003F3A36" w:rsidP="003F3A3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3F3A36" w:rsidRPr="00EC7D0E" w:rsidRDefault="003F3A36" w:rsidP="003F3A3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3F3A36" w:rsidRDefault="003F3A36" w:rsidP="003F3A36">
      <w:pPr>
        <w:spacing w:line="400" w:lineRule="atLeast"/>
        <w:jc w:val="both"/>
        <w:rPr>
          <w:bCs/>
          <w:sz w:val="28"/>
          <w:szCs w:val="28"/>
        </w:rPr>
      </w:pPr>
      <w:r w:rsidRPr="00AE4D03">
        <w:rPr>
          <w:bCs/>
          <w:sz w:val="28"/>
          <w:szCs w:val="28"/>
        </w:rPr>
        <w:t xml:space="preserve">Министр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AE4D0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</w:t>
      </w:r>
      <w:r w:rsidRPr="00AE4D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</w:t>
      </w:r>
      <w:r w:rsidRPr="00AE4D03">
        <w:rPr>
          <w:bCs/>
          <w:sz w:val="28"/>
          <w:szCs w:val="28"/>
        </w:rPr>
        <w:t>А. Фурсенко</w:t>
      </w:r>
    </w:p>
    <w:p w:rsidR="003F3A36" w:rsidRDefault="003F3A36" w:rsidP="003F3A36">
      <w:pPr>
        <w:pStyle w:val="a8"/>
        <w:sectPr w:rsidR="003F3A36" w:rsidSect="00BF6F47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40" w:code="9"/>
          <w:pgMar w:top="1134" w:right="567" w:bottom="1134" w:left="1134" w:header="567" w:footer="567" w:gutter="0"/>
          <w:pgNumType w:start="1"/>
          <w:cols w:space="708"/>
          <w:noEndnote/>
          <w:titlePg/>
          <w:docGrid w:linePitch="326"/>
        </w:sectPr>
      </w:pPr>
    </w:p>
    <w:p w:rsidR="003F3A36" w:rsidRDefault="003F3A36" w:rsidP="003F3A36">
      <w:pPr>
        <w:pStyle w:val="ConsPlusNormal"/>
        <w:widowControl/>
        <w:spacing w:line="400" w:lineRule="atLeast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07D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F3A36" w:rsidRPr="004D07D2" w:rsidRDefault="003F3A36" w:rsidP="003F3A36">
      <w:pPr>
        <w:pStyle w:val="ConsPlusNormal"/>
        <w:widowControl/>
        <w:spacing w:line="400" w:lineRule="atLeas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3A36" w:rsidRDefault="003F3A36" w:rsidP="003F3A36">
      <w:pPr>
        <w:pStyle w:val="ConsPlusNormal"/>
        <w:ind w:left="558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656FE">
        <w:rPr>
          <w:rFonts w:ascii="Times New Roman" w:hAnsi="Times New Roman" w:cs="Times New Roman"/>
          <w:caps/>
          <w:sz w:val="28"/>
          <w:szCs w:val="28"/>
        </w:rPr>
        <w:t>Утверждены</w:t>
      </w:r>
    </w:p>
    <w:p w:rsidR="003F3A36" w:rsidRPr="004D07D2" w:rsidRDefault="003F3A36" w:rsidP="003F3A36">
      <w:pPr>
        <w:pStyle w:val="ConsPlusNormal"/>
        <w:ind w:left="55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D07D2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7D2">
        <w:rPr>
          <w:rFonts w:ascii="Times New Roman" w:hAnsi="Times New Roman" w:cs="Times New Roman"/>
          <w:sz w:val="28"/>
          <w:szCs w:val="28"/>
        </w:rPr>
        <w:t>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7D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F3A36" w:rsidRPr="004D07D2" w:rsidRDefault="003F3A36" w:rsidP="003F3A36">
      <w:pPr>
        <w:ind w:left="558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  20  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  июля  </w:t>
      </w:r>
      <w:r w:rsidRPr="004D07D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4D07D2">
          <w:rPr>
            <w:sz w:val="28"/>
            <w:szCs w:val="28"/>
          </w:rPr>
          <w:t>20</w:t>
        </w:r>
        <w:r>
          <w:rPr>
            <w:sz w:val="28"/>
            <w:szCs w:val="28"/>
          </w:rPr>
          <w:t>1</w:t>
        </w:r>
        <w:r w:rsidRPr="00A656FE">
          <w:rPr>
            <w:sz w:val="28"/>
            <w:szCs w:val="28"/>
          </w:rPr>
          <w:t>1</w:t>
        </w:r>
        <w:r w:rsidRPr="004D07D2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  2151  </w:t>
      </w:r>
    </w:p>
    <w:p w:rsidR="003F3A36" w:rsidRDefault="003F3A36" w:rsidP="003F3A36">
      <w:pPr>
        <w:spacing w:line="400" w:lineRule="atLeast"/>
        <w:jc w:val="both"/>
        <w:rPr>
          <w:b/>
          <w:sz w:val="28"/>
          <w:szCs w:val="28"/>
        </w:rPr>
      </w:pPr>
    </w:p>
    <w:p w:rsidR="003F3A36" w:rsidRDefault="003F3A36" w:rsidP="003F3A36">
      <w:pPr>
        <w:spacing w:line="400" w:lineRule="atLeast"/>
        <w:jc w:val="both"/>
        <w:rPr>
          <w:b/>
          <w:sz w:val="28"/>
          <w:szCs w:val="28"/>
        </w:rPr>
      </w:pPr>
    </w:p>
    <w:p w:rsidR="003F3A36" w:rsidRPr="0092659A" w:rsidRDefault="003F3A36" w:rsidP="003F3A36">
      <w:pPr>
        <w:jc w:val="center"/>
        <w:rPr>
          <w:sz w:val="28"/>
          <w:szCs w:val="28"/>
        </w:rPr>
      </w:pPr>
      <w:r w:rsidRPr="0092659A">
        <w:rPr>
          <w:sz w:val="28"/>
          <w:szCs w:val="28"/>
        </w:rPr>
        <w:t>ФЕДЕРАЛЬНЫЕ ГОСУДАРСТВЕННЫЕ ТРЕБОВАНИЯ</w:t>
      </w:r>
    </w:p>
    <w:p w:rsidR="003F3A36" w:rsidRPr="0092659A" w:rsidRDefault="003F3A36" w:rsidP="003F3A36">
      <w:pPr>
        <w:jc w:val="center"/>
        <w:rPr>
          <w:sz w:val="28"/>
          <w:szCs w:val="28"/>
        </w:rPr>
      </w:pPr>
      <w:r w:rsidRPr="0092659A">
        <w:rPr>
          <w:sz w:val="28"/>
          <w:szCs w:val="28"/>
        </w:rPr>
        <w:t>к условиям реализации основной общеобразовательной программы дошкольного образования</w:t>
      </w:r>
    </w:p>
    <w:p w:rsidR="003F3A36" w:rsidRPr="0092659A" w:rsidRDefault="003F3A36" w:rsidP="003F3A36">
      <w:pPr>
        <w:jc w:val="both"/>
        <w:rPr>
          <w:sz w:val="28"/>
          <w:szCs w:val="28"/>
        </w:rPr>
      </w:pPr>
    </w:p>
    <w:p w:rsidR="003F3A36" w:rsidRPr="008D38C0" w:rsidRDefault="003F3A36" w:rsidP="003F3A36">
      <w:pPr>
        <w:widowControl w:val="0"/>
        <w:tabs>
          <w:tab w:val="left" w:pos="0"/>
          <w:tab w:val="left" w:pos="360"/>
        </w:tabs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Федеральные государственные требования к условиям реализации основной общеобразовательной программы дошкольного образования (далее – Требования) представляют собой </w:t>
      </w:r>
      <w:r>
        <w:rPr>
          <w:color w:val="000000"/>
          <w:sz w:val="28"/>
          <w:szCs w:val="28"/>
        </w:rPr>
        <w:t>совокупность требований</w:t>
      </w:r>
      <w:r w:rsidRPr="008D38C0">
        <w:rPr>
          <w:color w:val="000000"/>
          <w:sz w:val="28"/>
          <w:szCs w:val="28"/>
        </w:rPr>
        <w:t>, обеспечивающих реализацию основной общеобразовательной программы дошкольного образования, направленных на достижение планируемых результатов дошкольного образования.</w:t>
      </w:r>
    </w:p>
    <w:p w:rsidR="003F3A36" w:rsidRPr="008D38C0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Интегративным результатом реализации указанных требований </w:t>
      </w:r>
      <w:r>
        <w:rPr>
          <w:color w:val="000000"/>
          <w:sz w:val="28"/>
          <w:szCs w:val="28"/>
        </w:rPr>
        <w:t>является</w:t>
      </w:r>
      <w:r w:rsidRPr="008D38C0">
        <w:rPr>
          <w:color w:val="000000"/>
          <w:sz w:val="28"/>
          <w:szCs w:val="28"/>
        </w:rPr>
        <w:t xml:space="preserve"> создание развивающей образовательной среды:</w:t>
      </w:r>
    </w:p>
    <w:p w:rsidR="003F3A36" w:rsidRPr="008D38C0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обеспечивающей духовно-нравственное развитие и воспитание детей; </w:t>
      </w:r>
    </w:p>
    <w:p w:rsidR="003F3A36" w:rsidRPr="008D38C0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высокое качество дошкольного образования, его доступность, открытость </w:t>
      </w:r>
      <w:r>
        <w:rPr>
          <w:color w:val="000000"/>
          <w:sz w:val="28"/>
          <w:szCs w:val="28"/>
        </w:rPr>
        <w:br/>
      </w:r>
      <w:r w:rsidRPr="008D38C0">
        <w:rPr>
          <w:color w:val="000000"/>
          <w:sz w:val="28"/>
          <w:szCs w:val="28"/>
        </w:rPr>
        <w:t xml:space="preserve">и привлекательность для </w:t>
      </w:r>
      <w:r>
        <w:rPr>
          <w:color w:val="000000"/>
          <w:sz w:val="28"/>
          <w:szCs w:val="28"/>
        </w:rPr>
        <w:t>детей</w:t>
      </w:r>
      <w:r w:rsidRPr="008D38C0">
        <w:rPr>
          <w:color w:val="000000"/>
          <w:sz w:val="28"/>
          <w:szCs w:val="28"/>
        </w:rPr>
        <w:t xml:space="preserve"> и их родителей (законных представителей) и всего общества;</w:t>
      </w:r>
    </w:p>
    <w:p w:rsidR="003F3A36" w:rsidRPr="008D38C0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гарантирующей охрану и укрепление физического и психологического здоровья </w:t>
      </w:r>
      <w:r>
        <w:rPr>
          <w:color w:val="000000"/>
          <w:sz w:val="28"/>
          <w:szCs w:val="28"/>
        </w:rPr>
        <w:t>воспитанников</w:t>
      </w:r>
      <w:r w:rsidRPr="008D38C0">
        <w:rPr>
          <w:color w:val="000000"/>
          <w:sz w:val="28"/>
          <w:szCs w:val="28"/>
        </w:rPr>
        <w:t>;</w:t>
      </w:r>
    </w:p>
    <w:p w:rsidR="003F3A36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комфортной по отношению к </w:t>
      </w:r>
      <w:r>
        <w:rPr>
          <w:color w:val="000000"/>
          <w:sz w:val="28"/>
          <w:szCs w:val="28"/>
        </w:rPr>
        <w:t>воспитанникам</w:t>
      </w:r>
      <w:r w:rsidRPr="008D38C0">
        <w:rPr>
          <w:color w:val="000000"/>
          <w:sz w:val="28"/>
          <w:szCs w:val="28"/>
        </w:rPr>
        <w:t xml:space="preserve"> (в том числе с ограниченными возможностями здоровья) и педагогическим работникам.</w:t>
      </w:r>
    </w:p>
    <w:p w:rsidR="003F3A36" w:rsidRPr="008D38C0" w:rsidRDefault="003F3A36" w:rsidP="003F3A36">
      <w:pPr>
        <w:widowControl w:val="0"/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 xml:space="preserve">Настоящие Требования включают </w:t>
      </w:r>
      <w:r>
        <w:rPr>
          <w:color w:val="000000"/>
          <w:sz w:val="28"/>
          <w:szCs w:val="28"/>
        </w:rPr>
        <w:t>семь</w:t>
      </w:r>
      <w:r w:rsidRPr="008D38C0">
        <w:rPr>
          <w:color w:val="000000"/>
          <w:sz w:val="28"/>
          <w:szCs w:val="28"/>
        </w:rPr>
        <w:t xml:space="preserve"> групп требований: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кадровому обеспечению;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материально-техническому обеспечению;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учебно-материальному обеспечению;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медико-социальному обеспечению;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информационно-методическому обеспечению;</w:t>
      </w:r>
    </w:p>
    <w:p w:rsidR="003F3A36" w:rsidRPr="008D38C0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психолого-педагогическому обеспечению;</w:t>
      </w:r>
    </w:p>
    <w:p w:rsidR="003F3A36" w:rsidRPr="003179EC" w:rsidRDefault="003F3A36" w:rsidP="003F3A36">
      <w:pPr>
        <w:numPr>
          <w:ilvl w:val="0"/>
          <w:numId w:val="1"/>
        </w:numPr>
        <w:spacing w:line="341" w:lineRule="auto"/>
        <w:jc w:val="both"/>
        <w:rPr>
          <w:color w:val="000000"/>
          <w:sz w:val="28"/>
          <w:szCs w:val="28"/>
        </w:rPr>
      </w:pPr>
      <w:r w:rsidRPr="008D38C0">
        <w:rPr>
          <w:color w:val="000000"/>
          <w:sz w:val="28"/>
          <w:szCs w:val="28"/>
        </w:rPr>
        <w:t>требования к финансовому обеспечению.</w:t>
      </w:r>
    </w:p>
    <w:p w:rsidR="003F3A36" w:rsidRPr="0092659A" w:rsidRDefault="003F3A36" w:rsidP="003F3A36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1. </w:t>
      </w:r>
      <w:r w:rsidRPr="0092659A">
        <w:rPr>
          <w:color w:val="000000"/>
          <w:sz w:val="28"/>
          <w:szCs w:val="28"/>
        </w:rPr>
        <w:t>Требования к кадровому обеспечению предусматривают: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0E0832">
        <w:rPr>
          <w:sz w:val="28"/>
          <w:szCs w:val="28"/>
        </w:rPr>
        <w:t>Укомплектованность образовательного учреждения, реализующего основную общеобразовательную программу дошкольного образования (далее – образовательное учреждение), квалифицированными кадрами – педаго</w:t>
      </w:r>
      <w:r>
        <w:rPr>
          <w:sz w:val="28"/>
          <w:szCs w:val="28"/>
        </w:rPr>
        <w:t>гическими, руководящими и иными;</w:t>
      </w:r>
      <w:r w:rsidRPr="000E0832">
        <w:rPr>
          <w:sz w:val="28"/>
          <w:szCs w:val="28"/>
        </w:rPr>
        <w:t xml:space="preserve"> 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0E0832">
        <w:rPr>
          <w:sz w:val="28"/>
          <w:szCs w:val="28"/>
        </w:rPr>
        <w:t>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</w:t>
      </w:r>
      <w:r>
        <w:rPr>
          <w:sz w:val="28"/>
          <w:szCs w:val="28"/>
        </w:rPr>
        <w:t>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При этом педагогические работники должны обладать основными компетенциями в организации мероприятий, направленных на укрепление здоровья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 и их физическое развитие; организации различных видов деятельности и общения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; организации образовательной деятельности по реализации основной общеобразовательной программы дошкольного образования; осуществлении взаимодействия с родителями </w:t>
      </w:r>
      <w:r>
        <w:rPr>
          <w:sz w:val="28"/>
          <w:szCs w:val="28"/>
        </w:rPr>
        <w:t>(законными представителями) воспитанников и работн</w:t>
      </w:r>
      <w:r w:rsidRPr="000E0832">
        <w:rPr>
          <w:sz w:val="28"/>
          <w:szCs w:val="28"/>
        </w:rPr>
        <w:t>иками образовательного учреждения; методическом обеспечении воспитательно-образовательного процесса</w:t>
      </w:r>
      <w:r>
        <w:rPr>
          <w:sz w:val="28"/>
          <w:szCs w:val="28"/>
        </w:rPr>
        <w:t xml:space="preserve">, владении информационно-коммуникационными технологиями и умением применять их </w:t>
      </w:r>
      <w:r>
        <w:rPr>
          <w:sz w:val="28"/>
          <w:szCs w:val="28"/>
        </w:rPr>
        <w:br/>
        <w:t>в воспитательно-образовательном процессе;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0E0832">
        <w:rPr>
          <w:sz w:val="28"/>
          <w:szCs w:val="28"/>
        </w:rPr>
        <w:t>Непрерывность профессионального развития педагогических работников образовательного учреждения обеспечива</w:t>
      </w:r>
      <w:r>
        <w:rPr>
          <w:sz w:val="28"/>
          <w:szCs w:val="28"/>
        </w:rPr>
        <w:t>ет</w:t>
      </w:r>
      <w:r w:rsidRPr="000E0832">
        <w:rPr>
          <w:sz w:val="28"/>
          <w:szCs w:val="28"/>
        </w:rPr>
        <w:t xml:space="preserve">ся освоением работниками образовательного учреждения дополнительных профессиональных образовательных программ </w:t>
      </w:r>
      <w:r>
        <w:rPr>
          <w:sz w:val="28"/>
          <w:szCs w:val="28"/>
        </w:rPr>
        <w:t xml:space="preserve">профессиональной переподготовки или повышения квалификации </w:t>
      </w:r>
      <w:r>
        <w:rPr>
          <w:sz w:val="28"/>
          <w:szCs w:val="28"/>
        </w:rPr>
        <w:br/>
      </w:r>
      <w:r w:rsidRPr="00A656FE">
        <w:rPr>
          <w:sz w:val="28"/>
          <w:szCs w:val="28"/>
        </w:rPr>
        <w:t>(в объеме не менее 72 часов),</w:t>
      </w:r>
      <w:r w:rsidRPr="000E0832">
        <w:rPr>
          <w:sz w:val="28"/>
          <w:szCs w:val="28"/>
        </w:rPr>
        <w:t xml:space="preserve"> не реже чем каждые пять лет в образовательных организациях, имеющих лицензию на </w:t>
      </w:r>
      <w:r>
        <w:rPr>
          <w:sz w:val="28"/>
          <w:szCs w:val="28"/>
        </w:rPr>
        <w:t>осуществление образовательной деятельности по соответствующим дополнительным профессиональным образовательным программам;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Непрерывность профессионального развития педагогических работников обеспечива</w:t>
      </w:r>
      <w:r>
        <w:rPr>
          <w:sz w:val="28"/>
          <w:szCs w:val="28"/>
        </w:rPr>
        <w:t>ет</w:t>
      </w:r>
      <w:r w:rsidRPr="000E0832">
        <w:rPr>
          <w:sz w:val="28"/>
          <w:szCs w:val="28"/>
        </w:rPr>
        <w:t xml:space="preserve">ся также деятельностью методических служб разных уровней (регионального, муниципального </w:t>
      </w:r>
      <w:r>
        <w:rPr>
          <w:sz w:val="28"/>
          <w:szCs w:val="28"/>
        </w:rPr>
        <w:t xml:space="preserve">уровня </w:t>
      </w:r>
      <w:r w:rsidRPr="000E0832">
        <w:rPr>
          <w:sz w:val="28"/>
          <w:szCs w:val="28"/>
        </w:rPr>
        <w:t>и уровня образовательного учреждения</w:t>
      </w:r>
      <w:r>
        <w:rPr>
          <w:sz w:val="28"/>
          <w:szCs w:val="28"/>
        </w:rPr>
        <w:t>)</w:t>
      </w:r>
      <w:r w:rsidRPr="000E08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комплексным взаимодействием образовательных учреждений, обеспечивающим возможность восполнения</w:t>
      </w:r>
      <w:r>
        <w:rPr>
          <w:sz w:val="28"/>
          <w:szCs w:val="28"/>
        </w:rPr>
        <w:t xml:space="preserve"> недостающих кадровых ресурсов.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</w:p>
    <w:p w:rsidR="003F3A36" w:rsidRPr="0092659A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92659A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2659A">
        <w:rPr>
          <w:sz w:val="28"/>
          <w:szCs w:val="28"/>
        </w:rPr>
        <w:t>Требования к материально-техническому обеспечению включают: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0E0832">
        <w:rPr>
          <w:sz w:val="28"/>
          <w:szCs w:val="28"/>
        </w:rPr>
        <w:t xml:space="preserve">Требования к зданию (помещению) и участку </w:t>
      </w:r>
      <w:r>
        <w:rPr>
          <w:sz w:val="28"/>
          <w:szCs w:val="28"/>
        </w:rPr>
        <w:t>образовательного учреждения (группы)</w:t>
      </w:r>
      <w:r w:rsidRPr="000E083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санитарно-эпидемиологическими правилами и нормативами;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0E0832">
        <w:rPr>
          <w:sz w:val="28"/>
          <w:szCs w:val="28"/>
        </w:rPr>
        <w:t xml:space="preserve">Требования к водоснабжению и канализации, отоплению и вентиляции здания (помещения) </w:t>
      </w:r>
      <w:r>
        <w:rPr>
          <w:sz w:val="28"/>
          <w:szCs w:val="28"/>
        </w:rPr>
        <w:t>образовательного у</w:t>
      </w:r>
      <w:r w:rsidRPr="000E0832">
        <w:rPr>
          <w:sz w:val="28"/>
          <w:szCs w:val="28"/>
        </w:rPr>
        <w:t>чреждения (группы)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  <w:t>с санитарно-эпидемиологическими правилами и нормативами;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0E0832">
        <w:rPr>
          <w:sz w:val="28"/>
          <w:szCs w:val="28"/>
        </w:rPr>
        <w:t>Требования к набору и площадям образовательных помещений, их отделке и оборудованию</w:t>
      </w:r>
      <w:r>
        <w:rPr>
          <w:sz w:val="28"/>
          <w:szCs w:val="28"/>
        </w:rPr>
        <w:t xml:space="preserve"> в соответствии с санитарно-эпидемиологическими правилами и нормативами;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0E0832">
        <w:rPr>
          <w:sz w:val="28"/>
          <w:szCs w:val="28"/>
        </w:rPr>
        <w:t>Требования к искусственному и естественному освещению помещений для образования детей</w:t>
      </w:r>
      <w:r>
        <w:rPr>
          <w:sz w:val="28"/>
          <w:szCs w:val="28"/>
        </w:rPr>
        <w:t xml:space="preserve"> в соответствии с санитарно-эпидемиологическими правилами и нормативами;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0E0832">
        <w:rPr>
          <w:sz w:val="28"/>
          <w:szCs w:val="28"/>
        </w:rPr>
        <w:t xml:space="preserve">Требования к санитарному состоянию и содержанию помещений </w:t>
      </w:r>
      <w:r>
        <w:rPr>
          <w:sz w:val="28"/>
          <w:szCs w:val="28"/>
        </w:rPr>
        <w:br/>
        <w:t>в соответствии с санитарно-эпидемиологическими правилами и нормативами;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2.6. </w:t>
      </w:r>
      <w:r w:rsidRPr="000E0832">
        <w:rPr>
          <w:sz w:val="28"/>
          <w:szCs w:val="28"/>
        </w:rPr>
        <w:t>Требования пожарной безопасности</w:t>
      </w:r>
      <w:r>
        <w:rPr>
          <w:sz w:val="28"/>
          <w:szCs w:val="28"/>
        </w:rPr>
        <w:t xml:space="preserve"> в соответствии с правилами пожарной безопасности;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Pr="000E0832">
        <w:rPr>
          <w:sz w:val="28"/>
          <w:szCs w:val="28"/>
        </w:rPr>
        <w:t xml:space="preserve">Требования охраны жизни и здоровья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 и работников образовательного учреждения, включающие:</w:t>
      </w:r>
    </w:p>
    <w:p w:rsidR="003F3A36" w:rsidRPr="000E0832" w:rsidRDefault="003F3A36" w:rsidP="003F3A36">
      <w:pPr>
        <w:pStyle w:val="a3"/>
        <w:spacing w:line="341" w:lineRule="auto"/>
        <w:ind w:firstLine="709"/>
        <w:rPr>
          <w:szCs w:val="28"/>
        </w:rPr>
      </w:pPr>
      <w:r w:rsidRPr="000E0832">
        <w:rPr>
          <w:szCs w:val="28"/>
        </w:rPr>
        <w:t xml:space="preserve">соответствие состояния и содержания территории, здания и помещений образовательного учреждения санитарным и гигиеническим нормам, нормам пожарной и электробезопасности, требованиям охраны труда </w:t>
      </w:r>
      <w:r>
        <w:rPr>
          <w:szCs w:val="28"/>
        </w:rPr>
        <w:t>воспитанников</w:t>
      </w:r>
      <w:r w:rsidRPr="000E0832">
        <w:rPr>
          <w:szCs w:val="28"/>
        </w:rPr>
        <w:t xml:space="preserve"> </w:t>
      </w:r>
      <w:r>
        <w:rPr>
          <w:szCs w:val="28"/>
        </w:rPr>
        <w:br/>
      </w:r>
      <w:r w:rsidRPr="000E0832">
        <w:rPr>
          <w:szCs w:val="28"/>
        </w:rPr>
        <w:t>и работников;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наличие и необходимое оснащение помещений для питания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а также для хранения и приготовления пищи; для организации качественного горячего питания воспитанников в соответствии с санитарн</w:t>
      </w:r>
      <w:r>
        <w:rPr>
          <w:sz w:val="28"/>
          <w:szCs w:val="28"/>
        </w:rPr>
        <w:t xml:space="preserve">о-эпидемиологическими </w:t>
      </w:r>
      <w:r w:rsidRPr="000E0832">
        <w:rPr>
          <w:sz w:val="28"/>
          <w:szCs w:val="28"/>
        </w:rPr>
        <w:t xml:space="preserve">правилами </w:t>
      </w:r>
      <w:r>
        <w:rPr>
          <w:sz w:val="28"/>
          <w:szCs w:val="28"/>
        </w:rPr>
        <w:t>и нормативами</w:t>
      </w:r>
      <w:r w:rsidRPr="000E0832">
        <w:rPr>
          <w:sz w:val="28"/>
          <w:szCs w:val="28"/>
        </w:rPr>
        <w:t>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оснащенность кабинетов, физкультурного зала, спортивных площадок, бассейна необходимым игровым и спортивным оборудованием и инвентарем;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наличие необходимого оснащения помещений для работы медицинского персонала;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lastRenderedPageBreak/>
        <w:t>наличие в помещениях</w:t>
      </w:r>
      <w:r>
        <w:rPr>
          <w:sz w:val="28"/>
          <w:szCs w:val="28"/>
        </w:rPr>
        <w:t xml:space="preserve">, в которых осуществляется </w:t>
      </w:r>
      <w:r w:rsidRPr="00AC1909">
        <w:rPr>
          <w:bCs/>
          <w:iCs/>
          <w:sz w:val="28"/>
          <w:szCs w:val="28"/>
        </w:rPr>
        <w:t>образовательн</w:t>
      </w:r>
      <w:r>
        <w:rPr>
          <w:bCs/>
          <w:iCs/>
          <w:sz w:val="28"/>
          <w:szCs w:val="28"/>
        </w:rPr>
        <w:t>ая</w:t>
      </w:r>
      <w:r w:rsidRPr="00AC1909">
        <w:rPr>
          <w:bCs/>
          <w:iCs/>
          <w:sz w:val="28"/>
          <w:szCs w:val="28"/>
        </w:rPr>
        <w:t xml:space="preserve"> деятельность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  <w:r>
        <w:rPr>
          <w:bCs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0832">
        <w:rPr>
          <w:sz w:val="28"/>
          <w:szCs w:val="28"/>
        </w:rPr>
        <w:t>здоровьесберегающего оборудования (зрительные тренажеры, приборы, улучшающие качество окружающей среды, аэроклиматические установки</w:t>
      </w:r>
      <w:r>
        <w:rPr>
          <w:sz w:val="28"/>
          <w:szCs w:val="28"/>
        </w:rPr>
        <w:t>, оборудование, позволяющие удовлетворить потребность воспитанников в движении</w:t>
      </w:r>
      <w:r w:rsidRPr="000E0832">
        <w:rPr>
          <w:sz w:val="28"/>
          <w:szCs w:val="28"/>
        </w:rPr>
        <w:t xml:space="preserve">) используемого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в профилактических целях;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наличие необходимого (в расчете на количество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) квалифицированного состава специалистов, обеспечивающих оздоровительную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коррекционную работу с детьми (</w:t>
      </w:r>
      <w:r>
        <w:rPr>
          <w:sz w:val="28"/>
          <w:szCs w:val="28"/>
        </w:rPr>
        <w:t>учителя-</w:t>
      </w:r>
      <w:r w:rsidRPr="000E0832">
        <w:rPr>
          <w:sz w:val="28"/>
          <w:szCs w:val="28"/>
        </w:rPr>
        <w:t xml:space="preserve">логопеды, </w:t>
      </w:r>
      <w:r>
        <w:rPr>
          <w:sz w:val="28"/>
          <w:szCs w:val="28"/>
        </w:rPr>
        <w:t xml:space="preserve">логопеды, </w:t>
      </w:r>
      <w:r w:rsidRPr="000E0832">
        <w:rPr>
          <w:sz w:val="28"/>
          <w:szCs w:val="28"/>
        </w:rPr>
        <w:t xml:space="preserve">воспитатели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и инструкторы по физической культуре, </w:t>
      </w:r>
      <w:r>
        <w:rPr>
          <w:sz w:val="28"/>
          <w:szCs w:val="28"/>
        </w:rPr>
        <w:t>педагоги-</w:t>
      </w:r>
      <w:r w:rsidRPr="000E0832">
        <w:rPr>
          <w:sz w:val="28"/>
          <w:szCs w:val="28"/>
        </w:rPr>
        <w:t>психологи, медицинские работники, педагоги дополнительного образования</w:t>
      </w:r>
      <w:r>
        <w:rPr>
          <w:sz w:val="28"/>
          <w:szCs w:val="28"/>
        </w:rPr>
        <w:t>, учителя-дефектологи</w:t>
      </w:r>
      <w:r w:rsidRPr="000E08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bCs/>
          <w:iCs/>
          <w:sz w:val="28"/>
          <w:szCs w:val="28"/>
        </w:rPr>
      </w:pPr>
      <w:r w:rsidRPr="000E0832">
        <w:rPr>
          <w:bCs/>
          <w:iCs/>
          <w:sz w:val="28"/>
          <w:szCs w:val="28"/>
        </w:rPr>
        <w:t>сформированность культуры здоровья педагогического коллектива образовательного учреждения (подготовленность педагогов по вопросам здоровьесберегающих методов и технологий; здоровьесберегающий стиль общения; образ жизни и наличие ответственного отношения к своему здоровью).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2.8. </w:t>
      </w:r>
      <w:r w:rsidRPr="000E0832">
        <w:rPr>
          <w:bCs/>
          <w:iCs/>
          <w:sz w:val="28"/>
          <w:szCs w:val="28"/>
        </w:rPr>
        <w:t xml:space="preserve">Требования архитектурной доступности, то есть возможности для беспрепятственного доступа детей с ограниченными возможностями здоровья </w:t>
      </w:r>
      <w:r>
        <w:rPr>
          <w:bCs/>
          <w:iCs/>
          <w:sz w:val="28"/>
          <w:szCs w:val="28"/>
        </w:rPr>
        <w:br/>
      </w:r>
      <w:r w:rsidRPr="000E0832">
        <w:rPr>
          <w:bCs/>
          <w:iCs/>
          <w:sz w:val="28"/>
          <w:szCs w:val="28"/>
        </w:rPr>
        <w:t>и детей-инвалидов к объектам инфраструктуры образовательного учреждения.</w:t>
      </w:r>
    </w:p>
    <w:p w:rsidR="003F3A36" w:rsidRDefault="003F3A36" w:rsidP="003F3A36">
      <w:pPr>
        <w:ind w:firstLine="709"/>
        <w:jc w:val="both"/>
        <w:rPr>
          <w:sz w:val="28"/>
          <w:szCs w:val="28"/>
        </w:rPr>
      </w:pPr>
    </w:p>
    <w:p w:rsidR="003F3A36" w:rsidRPr="0034527A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34527A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34527A">
        <w:rPr>
          <w:sz w:val="28"/>
          <w:szCs w:val="28"/>
        </w:rPr>
        <w:t>Требования к учебно-материальному обеспечению содержат: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0E0832">
        <w:rPr>
          <w:sz w:val="28"/>
          <w:szCs w:val="28"/>
        </w:rPr>
        <w:t xml:space="preserve">Требования к предметно-развивающей среде </w:t>
      </w:r>
      <w:r>
        <w:rPr>
          <w:sz w:val="28"/>
          <w:szCs w:val="28"/>
        </w:rPr>
        <w:t xml:space="preserve">образовательного </w:t>
      </w:r>
      <w:r w:rsidRPr="000E0832">
        <w:rPr>
          <w:sz w:val="28"/>
          <w:szCs w:val="28"/>
        </w:rPr>
        <w:t>учреждения (группы), которые включают: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3.1.1. </w:t>
      </w:r>
      <w:r w:rsidRPr="000E0832">
        <w:t xml:space="preserve">Соблюдение следующих принципов: </w:t>
      </w:r>
    </w:p>
    <w:p w:rsidR="003F3A36" w:rsidRPr="000E0832" w:rsidRDefault="003F3A36" w:rsidP="003F3A36">
      <w:pPr>
        <w:pStyle w:val="all"/>
        <w:spacing w:line="341" w:lineRule="auto"/>
        <w:jc w:val="both"/>
      </w:pPr>
      <w:r w:rsidRPr="000E0832">
        <w:t>ин</w:t>
      </w:r>
      <w:r>
        <w:t>формативности, предусматривающего</w:t>
      </w:r>
      <w:r w:rsidRPr="000E0832">
        <w:t xml:space="preserve"> разнообразие тематики материалов </w:t>
      </w:r>
      <w:r>
        <w:br/>
      </w:r>
      <w:r w:rsidRPr="000E0832">
        <w:t xml:space="preserve">и оборудования и активности </w:t>
      </w:r>
      <w:r>
        <w:t>воспитанников</w:t>
      </w:r>
      <w:r w:rsidRPr="000E0832">
        <w:t xml:space="preserve"> во взаимодействии с предметным окруж</w:t>
      </w:r>
      <w:r w:rsidRPr="000E0832">
        <w:t>е</w:t>
      </w:r>
      <w:r w:rsidRPr="000E0832">
        <w:t>нием;</w:t>
      </w:r>
    </w:p>
    <w:p w:rsidR="003F3A36" w:rsidRPr="000E0832" w:rsidRDefault="003F3A36" w:rsidP="003F3A36">
      <w:pPr>
        <w:pStyle w:val="all"/>
        <w:spacing w:line="341" w:lineRule="auto"/>
        <w:jc w:val="both"/>
      </w:pPr>
      <w:r w:rsidRPr="000E0832">
        <w:t>вариативности, определяющейся видом дошкольного образовательного учре</w:t>
      </w:r>
      <w:r w:rsidRPr="000E0832">
        <w:t>ж</w:t>
      </w:r>
      <w:r w:rsidRPr="000E0832">
        <w:t>дения, содержанием воспитания, культурными и художественными традициями, климатогеограф</w:t>
      </w:r>
      <w:r w:rsidRPr="000E0832">
        <w:t>и</w:t>
      </w:r>
      <w:r w:rsidRPr="000E0832">
        <w:t>ческими особенностями;</w:t>
      </w:r>
    </w:p>
    <w:p w:rsidR="003F3A36" w:rsidRPr="000E0832" w:rsidRDefault="003F3A36" w:rsidP="003F3A36">
      <w:pPr>
        <w:pStyle w:val="all"/>
        <w:spacing w:line="341" w:lineRule="auto"/>
        <w:jc w:val="both"/>
      </w:pPr>
      <w:r w:rsidRPr="00C652CD">
        <w:rPr>
          <w:bCs/>
        </w:rPr>
        <w:lastRenderedPageBreak/>
        <w:t>полифункциональности, предусматривающ</w:t>
      </w:r>
      <w:r>
        <w:rPr>
          <w:bCs/>
        </w:rPr>
        <w:t>его</w:t>
      </w:r>
      <w:r w:rsidRPr="00C652CD">
        <w:rPr>
          <w:bCs/>
        </w:rPr>
        <w:t xml:space="preserve"> </w:t>
      </w:r>
      <w:r>
        <w:rPr>
          <w:bCs/>
        </w:rPr>
        <w:t>обеспечение всех составляющих воспитательно-о</w:t>
      </w:r>
      <w:r w:rsidRPr="00C652CD">
        <w:t>бразовательного процесса</w:t>
      </w:r>
      <w:r>
        <w:t xml:space="preserve"> и возможность разнообразного использования различных составляющих предметно-развивающей среды</w:t>
      </w:r>
      <w:r w:rsidRPr="000E0832">
        <w:t>;</w:t>
      </w:r>
    </w:p>
    <w:p w:rsidR="003F3A36" w:rsidRDefault="003F3A36" w:rsidP="003F3A36">
      <w:pPr>
        <w:pStyle w:val="all"/>
        <w:spacing w:line="341" w:lineRule="auto"/>
        <w:jc w:val="both"/>
      </w:pPr>
      <w:r>
        <w:t>педагогической целесообразности, позволяющей предусмотреть необходимость и достаточность наполнения предметно-развиваюшей среды, а также обеспечить</w:t>
      </w:r>
      <w:r w:rsidRPr="000E0832">
        <w:t xml:space="preserve"> </w:t>
      </w:r>
      <w:r>
        <w:t>возможность</w:t>
      </w:r>
      <w:r w:rsidRPr="000E0832">
        <w:t xml:space="preserve"> </w:t>
      </w:r>
      <w:r>
        <w:t xml:space="preserve">самовыражения воспитанников, </w:t>
      </w:r>
      <w:r w:rsidRPr="000E0832">
        <w:t>инд</w:t>
      </w:r>
      <w:r w:rsidRPr="000E0832">
        <w:t>и</w:t>
      </w:r>
      <w:r w:rsidRPr="000E0832">
        <w:t>видуальную комфортность и эмоциональное бл</w:t>
      </w:r>
      <w:r w:rsidRPr="000E0832">
        <w:t>а</w:t>
      </w:r>
      <w:r w:rsidRPr="000E0832">
        <w:t>гополучие каждого ребенка</w:t>
      </w:r>
      <w:r>
        <w:t>;</w:t>
      </w:r>
    </w:p>
    <w:p w:rsidR="003F3A36" w:rsidRPr="00693C8C" w:rsidRDefault="003F3A36" w:rsidP="003F3A36">
      <w:pPr>
        <w:pStyle w:val="all"/>
        <w:spacing w:line="341" w:lineRule="auto"/>
        <w:jc w:val="both"/>
      </w:pPr>
      <w:r w:rsidRPr="00693C8C">
        <w:rPr>
          <w:bCs/>
        </w:rPr>
        <w:t>трансформируемости</w:t>
      </w:r>
      <w:r w:rsidRPr="00693C8C">
        <w:t xml:space="preserve">, </w:t>
      </w:r>
      <w:r>
        <w:t>обеспечивающего</w:t>
      </w:r>
      <w:r w:rsidRPr="00693C8C">
        <w:t xml:space="preserve"> возможность изменений предметно-развивающей среды, позволяющих, по ситуации, вынести на первый план т</w:t>
      </w:r>
      <w:r>
        <w:t>у или иную функцию пространства;</w:t>
      </w:r>
    </w:p>
    <w:p w:rsidR="003F3A36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</w:t>
      </w:r>
      <w:r w:rsidRPr="000E0832">
        <w:rPr>
          <w:sz w:val="28"/>
          <w:szCs w:val="28"/>
        </w:rPr>
        <w:t>Комплексное оснащение воспитательно-образовательного процесса, обеспечивающее возможности: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осуществления не только образовательной деятельности, но и присмотра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ухода за детьми;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организации как совместной деятельности взрослого и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так и самостоятельной деятельности </w:t>
      </w:r>
      <w:r>
        <w:rPr>
          <w:sz w:val="28"/>
          <w:szCs w:val="28"/>
        </w:rPr>
        <w:t xml:space="preserve">воспитанников </w:t>
      </w:r>
      <w:r w:rsidRPr="000E0832">
        <w:rPr>
          <w:sz w:val="28"/>
          <w:szCs w:val="28"/>
        </w:rPr>
        <w:t>не только в рамках непосредственно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построения образовательного процесса </w:t>
      </w:r>
      <w:r>
        <w:rPr>
          <w:sz w:val="28"/>
          <w:szCs w:val="28"/>
        </w:rPr>
        <w:t>с использованием</w:t>
      </w:r>
      <w:r w:rsidRPr="000E0832">
        <w:rPr>
          <w:sz w:val="28"/>
          <w:szCs w:val="28"/>
        </w:rPr>
        <w:t xml:space="preserve"> адекватных возрасту форм работы с детьми. Основной формой работы с детьми дошкольного возраста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и ведущим видом деятельности для них является игра; 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организации разнообразной игровой деятельности;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выявления и развития способностей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 в любых формах организации образовательного процесса; 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освоения </w:t>
      </w:r>
      <w:r>
        <w:rPr>
          <w:sz w:val="28"/>
          <w:szCs w:val="28"/>
        </w:rPr>
        <w:t>детьми, в том числе детьми</w:t>
      </w:r>
      <w:r w:rsidRPr="000E0832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>,</w:t>
      </w:r>
      <w:r w:rsidRPr="000E0832">
        <w:rPr>
          <w:sz w:val="28"/>
          <w:szCs w:val="28"/>
        </w:rPr>
        <w:t xml:space="preserve"> основной общеобразовательной программы дошкольного образования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и их интеграции в образовательном учреждении, включая оказание им индивидуально ориентированной психолого-медико-педагогической помощи,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а также необходимой технической помощи с учетом особенностей их психофизического развития и индивидуальных возможностей; 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lastRenderedPageBreak/>
        <w:t xml:space="preserve">учета национально-культурных, демографических, климатических условий,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в которых осуществляется образовательный процесс;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использования образовательных технологий деятельностного типа;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эффективной и безопасной организации самостоятельной деятельности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>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физического развития </w:t>
      </w:r>
      <w:r>
        <w:rPr>
          <w:sz w:val="28"/>
          <w:szCs w:val="28"/>
        </w:rPr>
        <w:t>воспитанников;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3.1.3. </w:t>
      </w:r>
      <w:r w:rsidRPr="000E0832">
        <w:t>Учет полор</w:t>
      </w:r>
      <w:r w:rsidRPr="000E0832">
        <w:t>о</w:t>
      </w:r>
      <w:r w:rsidRPr="000E0832">
        <w:t>левой специфики и обеспечение предметно-развивающей среды как общим, так и спец</w:t>
      </w:r>
      <w:r w:rsidRPr="000E0832">
        <w:t>и</w:t>
      </w:r>
      <w:r w:rsidRPr="000E0832">
        <w:t>фичным материалом для девочек и мальчиков</w:t>
      </w:r>
      <w: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3.1.4. </w:t>
      </w:r>
      <w:r w:rsidRPr="000E0832">
        <w:t>Создание предметно-развивающей среды с учетом принципа инт</w:t>
      </w:r>
      <w:r w:rsidRPr="000E0832">
        <w:t>е</w:t>
      </w:r>
      <w:r w:rsidRPr="000E0832">
        <w:t>грации образов</w:t>
      </w:r>
      <w:r w:rsidRPr="000E0832">
        <w:t>а</w:t>
      </w:r>
      <w:r w:rsidRPr="000E0832">
        <w:t>тельных областей. Материалы и оборудование для одной образовательной области могут использоваться  и в ходе реализ</w:t>
      </w:r>
      <w:r w:rsidRPr="000E0832">
        <w:t>а</w:t>
      </w:r>
      <w:r w:rsidRPr="000E0832">
        <w:t>ции других областей</w:t>
      </w:r>
      <w:r>
        <w:t>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0E0832">
        <w:rPr>
          <w:sz w:val="28"/>
          <w:szCs w:val="28"/>
        </w:rPr>
        <w:t>Требования к играм, игрушкам, дидактическому материалу, издательской продукции, включающие: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3.2.1. </w:t>
      </w:r>
      <w:r w:rsidRPr="000E0832">
        <w:t>В качестве ориентиров для подбора игр, игрушек, дидактического материала, издательской продукции (далее – игрушки и оборудование) в</w:t>
      </w:r>
      <w:r w:rsidRPr="000E0832">
        <w:t>ы</w:t>
      </w:r>
      <w:r w:rsidRPr="000E0832">
        <w:t>ступа</w:t>
      </w:r>
      <w:r>
        <w:t>ю</w:t>
      </w:r>
      <w:r w:rsidRPr="000E0832">
        <w:t>т общие закономерности развития ребенка на каждом во</w:t>
      </w:r>
      <w:r w:rsidRPr="000E0832">
        <w:t>з</w:t>
      </w:r>
      <w:r w:rsidRPr="000E0832">
        <w:t>растном этапе</w:t>
      </w:r>
      <w: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3.2.2. </w:t>
      </w:r>
      <w:r w:rsidRPr="000E0832">
        <w:t>Подбор оборудования осуществля</w:t>
      </w:r>
      <w:r>
        <w:t>е</w:t>
      </w:r>
      <w:r w:rsidRPr="000E0832">
        <w:t>тся для тех видов де</w:t>
      </w:r>
      <w:r w:rsidRPr="000E0832">
        <w:t>я</w:t>
      </w:r>
      <w:r w:rsidRPr="000E0832">
        <w:t>тельности ребенка, которые в наибольшей степени способств</w:t>
      </w:r>
      <w:r w:rsidRPr="000E0832">
        <w:t>у</w:t>
      </w:r>
      <w:r w:rsidRPr="000E0832">
        <w:t xml:space="preserve">ют решению развивающих задач на </w:t>
      </w:r>
      <w:r>
        <w:t>уровне</w:t>
      </w:r>
      <w:r w:rsidRPr="000E0832">
        <w:t xml:space="preserve"> дошкольного </w:t>
      </w:r>
      <w:r>
        <w:t>образования</w:t>
      </w:r>
      <w:r w:rsidRPr="000E0832">
        <w:t xml:space="preserve"> (игровая, продуктивная, познавательно-исследовательская</w:t>
      </w:r>
      <w:r>
        <w:t xml:space="preserve">, коммуникативная, трудовая, музыкально-художественная </w:t>
      </w:r>
      <w:r w:rsidRPr="000E0832">
        <w:t>деятельности</w:t>
      </w:r>
      <w:r>
        <w:t>, восприятие художественной литературы</w:t>
      </w:r>
      <w:r w:rsidRPr="000E0832">
        <w:t>), а также с целью активиз</w:t>
      </w:r>
      <w:r w:rsidRPr="000E0832">
        <w:t>а</w:t>
      </w:r>
      <w:r w:rsidRPr="000E0832">
        <w:t>ции двигательной активности ребенка</w:t>
      </w:r>
      <w: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 w:rsidRPr="004D08B7">
        <w:t>3.2.3. Оборудование</w:t>
      </w:r>
      <w:r w:rsidRPr="000E0832">
        <w:rPr>
          <w:b/>
        </w:rPr>
        <w:t xml:space="preserve"> </w:t>
      </w:r>
      <w:r w:rsidRPr="000E0832">
        <w:t xml:space="preserve">должно отвечать </w:t>
      </w:r>
      <w:r>
        <w:t xml:space="preserve">санитарно-эпидемиологическим правилам и нормативам, </w:t>
      </w:r>
      <w:r w:rsidRPr="000E0832">
        <w:t>гигиенич</w:t>
      </w:r>
      <w:r w:rsidRPr="000E0832">
        <w:t>е</w:t>
      </w:r>
      <w:r w:rsidRPr="000E0832">
        <w:t>ским, педагогиче</w:t>
      </w:r>
      <w:r>
        <w:t>ским и эстетическим требованиям;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3.2.4. </w:t>
      </w:r>
      <w:r w:rsidRPr="000E0832">
        <w:t>При подборе оборудования и определении его количества педагоги уч</w:t>
      </w:r>
      <w:r w:rsidRPr="000E0832">
        <w:t>и</w:t>
      </w:r>
      <w:r w:rsidRPr="000E0832">
        <w:t>тыва</w:t>
      </w:r>
      <w:r>
        <w:t>ют</w:t>
      </w:r>
      <w:r w:rsidRPr="000E0832">
        <w:t xml:space="preserve"> условия каждого </w:t>
      </w:r>
      <w:r>
        <w:t>образовательного учреждения</w:t>
      </w:r>
      <w:r w:rsidRPr="000E0832">
        <w:t xml:space="preserve">: количество </w:t>
      </w:r>
      <w:r>
        <w:t>воспитанников</w:t>
      </w:r>
      <w:r w:rsidRPr="000E0832">
        <w:t xml:space="preserve"> в гру</w:t>
      </w:r>
      <w:r w:rsidRPr="000E0832">
        <w:t>п</w:t>
      </w:r>
      <w:r w:rsidRPr="000E0832">
        <w:t>пах, площадь групповых и подсобных помещений</w:t>
      </w:r>
      <w: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3.2.5. </w:t>
      </w:r>
      <w:r w:rsidRPr="000E0832">
        <w:t xml:space="preserve">Подбор оборудования осуществляется исходя из того, что при реализации основной общеобразовательной программы дошкольного образования основной формой работы с детьми </w:t>
      </w:r>
      <w:r>
        <w:t xml:space="preserve">и ведущей деятельностью для них </w:t>
      </w:r>
      <w:r w:rsidRPr="000E0832">
        <w:t>является игра</w:t>
      </w:r>
      <w: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lastRenderedPageBreak/>
        <w:t>3.2.6. </w:t>
      </w:r>
      <w:r w:rsidRPr="000E0832">
        <w:t>Оборудование для продуктивной деятельности представлено оборудованием для изобразительной деятельности и констру</w:t>
      </w:r>
      <w:r w:rsidRPr="000E0832">
        <w:t>и</w:t>
      </w:r>
      <w:r w:rsidRPr="000E0832">
        <w:t xml:space="preserve">рования </w:t>
      </w:r>
      <w:r>
        <w:br/>
      </w:r>
      <w:r w:rsidRPr="000E0832">
        <w:t>и оборудованием общего назнач</w:t>
      </w:r>
      <w:r w:rsidRPr="000E0832">
        <w:t>е</w:t>
      </w:r>
      <w:r w:rsidRPr="000E0832">
        <w:t>ния: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E0832">
        <w:rPr>
          <w:rFonts w:ascii="Times New Roman" w:hAnsi="Times New Roman" w:cs="Times New Roman"/>
          <w:sz w:val="28"/>
          <w:szCs w:val="28"/>
        </w:rPr>
        <w:t>абор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832">
        <w:rPr>
          <w:rFonts w:ascii="Times New Roman" w:hAnsi="Times New Roman" w:cs="Times New Roman"/>
          <w:sz w:val="28"/>
          <w:szCs w:val="28"/>
        </w:rPr>
        <w:t>оборудования для изобразительной деятельности включает мат</w:t>
      </w:r>
      <w:r w:rsidRPr="000E0832">
        <w:rPr>
          <w:rFonts w:ascii="Times New Roman" w:hAnsi="Times New Roman" w:cs="Times New Roman"/>
          <w:sz w:val="28"/>
          <w:szCs w:val="28"/>
        </w:rPr>
        <w:t>е</w:t>
      </w:r>
      <w:r w:rsidRPr="000E0832">
        <w:rPr>
          <w:rFonts w:ascii="Times New Roman" w:hAnsi="Times New Roman" w:cs="Times New Roman"/>
          <w:sz w:val="28"/>
          <w:szCs w:val="28"/>
        </w:rPr>
        <w:t>риалы для рисования, лепки и аппликации;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>оборудование для конструирования включает строительный материал, детали конс</w:t>
      </w:r>
      <w:r w:rsidRPr="000E0832">
        <w:rPr>
          <w:rFonts w:ascii="Times New Roman" w:hAnsi="Times New Roman" w:cs="Times New Roman"/>
          <w:sz w:val="28"/>
          <w:szCs w:val="28"/>
        </w:rPr>
        <w:t>т</w:t>
      </w:r>
      <w:r w:rsidRPr="000E0832">
        <w:rPr>
          <w:rFonts w:ascii="Times New Roman" w:hAnsi="Times New Roman" w:cs="Times New Roman"/>
          <w:sz w:val="28"/>
          <w:szCs w:val="28"/>
        </w:rPr>
        <w:t>рукторов</w:t>
      </w:r>
      <w:r>
        <w:rPr>
          <w:rFonts w:ascii="Times New Roman" w:hAnsi="Times New Roman" w:cs="Times New Roman"/>
          <w:sz w:val="28"/>
          <w:szCs w:val="28"/>
        </w:rPr>
        <w:t xml:space="preserve"> разных видов</w:t>
      </w:r>
      <w:r w:rsidRPr="000E0832">
        <w:rPr>
          <w:rFonts w:ascii="Times New Roman" w:hAnsi="Times New Roman" w:cs="Times New Roman"/>
          <w:sz w:val="28"/>
          <w:szCs w:val="28"/>
        </w:rPr>
        <w:t xml:space="preserve">, бумагу разных цветов и фактуры, а также природные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0E0832">
        <w:rPr>
          <w:rFonts w:ascii="Times New Roman" w:hAnsi="Times New Roman" w:cs="Times New Roman"/>
          <w:sz w:val="28"/>
          <w:szCs w:val="28"/>
        </w:rPr>
        <w:t>и бросовые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3A36" w:rsidRPr="000E0832" w:rsidRDefault="003F3A36" w:rsidP="003F3A36">
      <w:pPr>
        <w:pStyle w:val="all"/>
        <w:spacing w:line="341" w:lineRule="auto"/>
        <w:jc w:val="both"/>
      </w:pPr>
      <w:r>
        <w:t>3.2.7. </w:t>
      </w:r>
      <w:r w:rsidRPr="000E0832">
        <w:t>Оборудование для познавательно-исследовательской деятел</w:t>
      </w:r>
      <w:r w:rsidRPr="000E0832">
        <w:t>ь</w:t>
      </w:r>
      <w:r w:rsidRPr="000E0832">
        <w:t>ности включа</w:t>
      </w:r>
      <w:r>
        <w:t>ет</w:t>
      </w:r>
      <w:r w:rsidRPr="000E0832">
        <w:t xml:space="preserve"> объекты для и</w:t>
      </w:r>
      <w:r w:rsidRPr="000E0832">
        <w:t>с</w:t>
      </w:r>
      <w:r w:rsidRPr="000E0832">
        <w:t>следования в реальном действии</w:t>
      </w:r>
      <w:r>
        <w:t xml:space="preserve"> и</w:t>
      </w:r>
      <w:r w:rsidRPr="000E0832">
        <w:t xml:space="preserve"> образно-символический материал: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 xml:space="preserve">оборудование, относящееся к объектам для исследования в реальном времени,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832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E0832">
        <w:rPr>
          <w:rFonts w:ascii="Times New Roman" w:hAnsi="Times New Roman" w:cs="Times New Roman"/>
          <w:sz w:val="28"/>
          <w:szCs w:val="28"/>
        </w:rPr>
        <w:t xml:space="preserve"> различные материалы для сенсорного разв</w:t>
      </w:r>
      <w:r w:rsidRPr="000E0832">
        <w:rPr>
          <w:rFonts w:ascii="Times New Roman" w:hAnsi="Times New Roman" w:cs="Times New Roman"/>
          <w:sz w:val="28"/>
          <w:szCs w:val="28"/>
        </w:rPr>
        <w:t>и</w:t>
      </w:r>
      <w:r w:rsidRPr="000E0832">
        <w:rPr>
          <w:rFonts w:ascii="Times New Roman" w:hAnsi="Times New Roman" w:cs="Times New Roman"/>
          <w:sz w:val="28"/>
          <w:szCs w:val="28"/>
        </w:rPr>
        <w:t>тия. Данная группа материалов 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0832">
        <w:rPr>
          <w:rFonts w:ascii="Times New Roman" w:hAnsi="Times New Roman" w:cs="Times New Roman"/>
          <w:sz w:val="28"/>
          <w:szCs w:val="28"/>
        </w:rPr>
        <w:t>т и природные объекты, в процессе действий с которыми дети знак</w:t>
      </w:r>
      <w:r w:rsidRPr="000E0832">
        <w:rPr>
          <w:rFonts w:ascii="Times New Roman" w:hAnsi="Times New Roman" w:cs="Times New Roman"/>
          <w:sz w:val="28"/>
          <w:szCs w:val="28"/>
        </w:rPr>
        <w:t>о</w:t>
      </w:r>
      <w:r w:rsidRPr="000E083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0E083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0E0832">
        <w:rPr>
          <w:rFonts w:ascii="Times New Roman" w:hAnsi="Times New Roman" w:cs="Times New Roman"/>
          <w:sz w:val="28"/>
          <w:szCs w:val="28"/>
        </w:rPr>
        <w:t>с их свойства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E0832">
        <w:rPr>
          <w:rFonts w:ascii="Times New Roman" w:hAnsi="Times New Roman" w:cs="Times New Roman"/>
          <w:sz w:val="28"/>
          <w:szCs w:val="28"/>
        </w:rPr>
        <w:t xml:space="preserve"> и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832">
        <w:rPr>
          <w:rFonts w:ascii="Times New Roman" w:hAnsi="Times New Roman" w:cs="Times New Roman"/>
          <w:sz w:val="28"/>
          <w:szCs w:val="28"/>
        </w:rPr>
        <w:t>тся разли</w:t>
      </w:r>
      <w:r>
        <w:rPr>
          <w:rFonts w:ascii="Times New Roman" w:hAnsi="Times New Roman" w:cs="Times New Roman"/>
          <w:sz w:val="28"/>
          <w:szCs w:val="28"/>
        </w:rPr>
        <w:t>чным способам их упорядочивания</w:t>
      </w:r>
      <w:r w:rsidRPr="000727F9">
        <w:rPr>
          <w:rFonts w:ascii="Times New Roman" w:hAnsi="Times New Roman" w:cs="Times New Roman"/>
          <w:sz w:val="28"/>
          <w:szCs w:val="28"/>
        </w:rPr>
        <w:t>;</w:t>
      </w:r>
      <w:r w:rsidRPr="000E0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>группа образно-символического оборудования представлена специал</w:t>
      </w:r>
      <w:r w:rsidRPr="000E0832">
        <w:rPr>
          <w:rFonts w:ascii="Times New Roman" w:hAnsi="Times New Roman" w:cs="Times New Roman"/>
          <w:sz w:val="28"/>
          <w:szCs w:val="28"/>
        </w:rPr>
        <w:t>ь</w:t>
      </w:r>
      <w:r w:rsidRPr="000E0832">
        <w:rPr>
          <w:rFonts w:ascii="Times New Roman" w:hAnsi="Times New Roman" w:cs="Times New Roman"/>
          <w:sz w:val="28"/>
          <w:szCs w:val="28"/>
        </w:rPr>
        <w:t>ными наглядными пособиями, репрезентиру</w:t>
      </w:r>
      <w:r w:rsidRPr="000E0832">
        <w:rPr>
          <w:rFonts w:ascii="Times New Roman" w:hAnsi="Times New Roman" w:cs="Times New Roman"/>
          <w:sz w:val="28"/>
          <w:szCs w:val="28"/>
        </w:rPr>
        <w:t>ю</w:t>
      </w:r>
      <w:r w:rsidRPr="000E0832">
        <w:rPr>
          <w:rFonts w:ascii="Times New Roman" w:hAnsi="Times New Roman" w:cs="Times New Roman"/>
          <w:sz w:val="28"/>
          <w:szCs w:val="28"/>
        </w:rPr>
        <w:t>щими детям мир вещей и событий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E0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3.2.8.</w:t>
      </w:r>
      <w:r>
        <w:rPr>
          <w:sz w:val="28"/>
          <w:szCs w:val="28"/>
        </w:rPr>
        <w:t> </w:t>
      </w:r>
      <w:r w:rsidRPr="000E0832">
        <w:rPr>
          <w:sz w:val="28"/>
          <w:szCs w:val="28"/>
        </w:rPr>
        <w:t>Материалы и оборудование для двигательной активности включа</w:t>
      </w:r>
      <w:r>
        <w:rPr>
          <w:sz w:val="28"/>
          <w:szCs w:val="28"/>
        </w:rPr>
        <w:t>ют</w:t>
      </w:r>
      <w:r w:rsidRPr="000E0832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е</w:t>
      </w:r>
      <w:r w:rsidRPr="000E0832">
        <w:rPr>
          <w:sz w:val="28"/>
          <w:szCs w:val="28"/>
        </w:rPr>
        <w:t xml:space="preserve"> для ходьбы, бега и равновесия; для прыжков; для кат</w:t>
      </w:r>
      <w:r w:rsidRPr="000E0832">
        <w:rPr>
          <w:sz w:val="28"/>
          <w:szCs w:val="28"/>
        </w:rPr>
        <w:t>а</w:t>
      </w:r>
      <w:r w:rsidRPr="000E0832">
        <w:rPr>
          <w:sz w:val="28"/>
          <w:szCs w:val="28"/>
        </w:rPr>
        <w:t xml:space="preserve">ния, бросания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ловли; для ползания и лазания;</w:t>
      </w:r>
      <w:r>
        <w:rPr>
          <w:sz w:val="28"/>
          <w:szCs w:val="28"/>
        </w:rPr>
        <w:t xml:space="preserve"> для общеразвивающих упражнений;</w:t>
      </w:r>
      <w:r w:rsidRPr="000E0832">
        <w:rPr>
          <w:sz w:val="28"/>
          <w:szCs w:val="28"/>
        </w:rPr>
        <w:t xml:space="preserve"> </w:t>
      </w:r>
    </w:p>
    <w:p w:rsidR="003F3A36" w:rsidRDefault="003F3A36" w:rsidP="003F3A36">
      <w:pPr>
        <w:pStyle w:val="all"/>
        <w:spacing w:line="341" w:lineRule="auto"/>
        <w:jc w:val="both"/>
        <w:rPr>
          <w:b/>
        </w:rPr>
      </w:pPr>
      <w:r w:rsidRPr="000E0832">
        <w:t>3.2.9.</w:t>
      </w:r>
      <w:r>
        <w:t> </w:t>
      </w:r>
      <w:r w:rsidRPr="000E0832">
        <w:t>Требования к игрушкам для детей дошкольного возраста.</w:t>
      </w:r>
      <w:r w:rsidRPr="000E0832">
        <w:rPr>
          <w:b/>
        </w:rPr>
        <w:t xml:space="preserve"> </w:t>
      </w:r>
    </w:p>
    <w:p w:rsidR="003F3A36" w:rsidRPr="009E16A3" w:rsidRDefault="003F3A36" w:rsidP="003F3A36">
      <w:pPr>
        <w:pStyle w:val="all"/>
        <w:spacing w:line="341" w:lineRule="auto"/>
        <w:jc w:val="both"/>
      </w:pPr>
      <w:r w:rsidRPr="009E16A3">
        <w:t xml:space="preserve">Игрушки для детей дошкольного возраста должны соответствовать техническому регламенту о безопасности продукции, предназначенной для детей </w:t>
      </w:r>
      <w:r>
        <w:br/>
      </w:r>
      <w:r w:rsidRPr="009E16A3">
        <w:t>и подростков.</w:t>
      </w:r>
    </w:p>
    <w:p w:rsidR="003F3A36" w:rsidRPr="000E0832" w:rsidRDefault="003F3A36" w:rsidP="003F3A36">
      <w:pPr>
        <w:pStyle w:val="all"/>
        <w:spacing w:line="341" w:lineRule="auto"/>
        <w:jc w:val="both"/>
      </w:pPr>
      <w:r w:rsidRPr="000E0832">
        <w:t>Наиболее педагогически ценными являются игрушки, обладающие следующими качес</w:t>
      </w:r>
      <w:r w:rsidRPr="000E0832">
        <w:t>т</w:t>
      </w:r>
      <w:r w:rsidRPr="000E0832">
        <w:t>вами: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 xml:space="preserve">полифункциональностью. Игрушки могут быть гибко использованы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0E0832">
        <w:rPr>
          <w:rFonts w:ascii="Times New Roman" w:hAnsi="Times New Roman" w:cs="Times New Roman"/>
          <w:sz w:val="28"/>
          <w:szCs w:val="28"/>
        </w:rPr>
        <w:t>в соответствии с з</w:t>
      </w:r>
      <w:r w:rsidRPr="000E0832">
        <w:rPr>
          <w:rFonts w:ascii="Times New Roman" w:hAnsi="Times New Roman" w:cs="Times New Roman"/>
          <w:sz w:val="28"/>
          <w:szCs w:val="28"/>
        </w:rPr>
        <w:t>а</w:t>
      </w:r>
      <w:r w:rsidRPr="000E0832">
        <w:rPr>
          <w:rFonts w:ascii="Times New Roman" w:hAnsi="Times New Roman" w:cs="Times New Roman"/>
          <w:sz w:val="28"/>
          <w:szCs w:val="28"/>
        </w:rPr>
        <w:t xml:space="preserve">мыслом ребенка, </w:t>
      </w:r>
      <w:r>
        <w:rPr>
          <w:rFonts w:ascii="Times New Roman" w:hAnsi="Times New Roman" w:cs="Times New Roman"/>
          <w:sz w:val="28"/>
          <w:szCs w:val="28"/>
        </w:rPr>
        <w:t xml:space="preserve">сюжетом игры в разных функциях, </w:t>
      </w:r>
      <w:r w:rsidRPr="000E0832">
        <w:rPr>
          <w:rFonts w:ascii="Times New Roman" w:hAnsi="Times New Roman" w:cs="Times New Roman"/>
          <w:sz w:val="28"/>
          <w:szCs w:val="28"/>
        </w:rPr>
        <w:t>способству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0832">
        <w:rPr>
          <w:rFonts w:ascii="Times New Roman" w:hAnsi="Times New Roman" w:cs="Times New Roman"/>
          <w:sz w:val="28"/>
          <w:szCs w:val="28"/>
        </w:rPr>
        <w:t xml:space="preserve"> развитию творчества, воображения, знаковой</w:t>
      </w:r>
      <w:r>
        <w:rPr>
          <w:rFonts w:ascii="Times New Roman" w:hAnsi="Times New Roman" w:cs="Times New Roman"/>
          <w:sz w:val="28"/>
          <w:szCs w:val="28"/>
        </w:rPr>
        <w:t xml:space="preserve"> символической функции мышления</w:t>
      </w:r>
      <w:r w:rsidRPr="000E0832">
        <w:rPr>
          <w:rFonts w:ascii="Times New Roman" w:hAnsi="Times New Roman" w:cs="Times New Roman"/>
          <w:sz w:val="28"/>
          <w:szCs w:val="28"/>
        </w:rPr>
        <w:t>;</w:t>
      </w:r>
    </w:p>
    <w:p w:rsidR="003F3A36" w:rsidRPr="000E0832" w:rsidRDefault="003F3A36" w:rsidP="003F3A36">
      <w:pPr>
        <w:pStyle w:val="2"/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 xml:space="preserve">возможностью применения игрушки в совместной деятельности. Игрушка должна быть пригодна к использованию одновременно группой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E0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E0832">
        <w:rPr>
          <w:rFonts w:ascii="Times New Roman" w:hAnsi="Times New Roman" w:cs="Times New Roman"/>
          <w:sz w:val="28"/>
          <w:szCs w:val="28"/>
        </w:rPr>
        <w:t>(в том числе с участием взросл</w:t>
      </w:r>
      <w:r w:rsidRPr="000E0832">
        <w:rPr>
          <w:rFonts w:ascii="Times New Roman" w:hAnsi="Times New Roman" w:cs="Times New Roman"/>
          <w:sz w:val="28"/>
          <w:szCs w:val="28"/>
        </w:rPr>
        <w:t>о</w:t>
      </w:r>
      <w:r w:rsidRPr="000E0832">
        <w:rPr>
          <w:rFonts w:ascii="Times New Roman" w:hAnsi="Times New Roman" w:cs="Times New Roman"/>
          <w:sz w:val="28"/>
          <w:szCs w:val="28"/>
        </w:rPr>
        <w:t xml:space="preserve">го как играющего партнера) и инициировать </w:t>
      </w:r>
      <w:r w:rsidRPr="000E0832">
        <w:rPr>
          <w:rFonts w:ascii="Times New Roman" w:hAnsi="Times New Roman" w:cs="Times New Roman"/>
          <w:sz w:val="28"/>
          <w:szCs w:val="28"/>
        </w:rPr>
        <w:lastRenderedPageBreak/>
        <w:t>совместные действия – коллективные постройки, совмес</w:t>
      </w:r>
      <w:r w:rsidRPr="000E08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игры</w:t>
      </w:r>
      <w:r w:rsidRPr="000E0832">
        <w:rPr>
          <w:rFonts w:ascii="Times New Roman" w:hAnsi="Times New Roman" w:cs="Times New Roman"/>
          <w:sz w:val="28"/>
          <w:szCs w:val="28"/>
        </w:rPr>
        <w:t>;</w:t>
      </w:r>
    </w:p>
    <w:p w:rsidR="003F3A36" w:rsidRPr="000E0832" w:rsidRDefault="003F3A36" w:rsidP="003F3A36">
      <w:pPr>
        <w:pStyle w:val="2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832">
        <w:rPr>
          <w:rFonts w:ascii="Times New Roman" w:hAnsi="Times New Roman" w:cs="Times New Roman"/>
          <w:sz w:val="28"/>
          <w:szCs w:val="28"/>
        </w:rPr>
        <w:t>дидактическими свойствами. Такого рода игрушки несут в себе способы обучения р</w:t>
      </w:r>
      <w:r w:rsidRPr="000E0832">
        <w:rPr>
          <w:rFonts w:ascii="Times New Roman" w:hAnsi="Times New Roman" w:cs="Times New Roman"/>
          <w:sz w:val="28"/>
          <w:szCs w:val="28"/>
        </w:rPr>
        <w:t>е</w:t>
      </w:r>
      <w:r w:rsidRPr="000E0832">
        <w:rPr>
          <w:rFonts w:ascii="Times New Roman" w:hAnsi="Times New Roman" w:cs="Times New Roman"/>
          <w:sz w:val="28"/>
          <w:szCs w:val="28"/>
        </w:rPr>
        <w:t xml:space="preserve">бенка конструированию, ознакомлению с цветом и формой, </w:t>
      </w:r>
      <w:r>
        <w:rPr>
          <w:rFonts w:ascii="Times New Roman" w:hAnsi="Times New Roman" w:cs="Times New Roman"/>
          <w:sz w:val="28"/>
          <w:szCs w:val="28"/>
        </w:rPr>
        <w:br/>
      </w:r>
      <w:r w:rsidRPr="000E0832">
        <w:rPr>
          <w:rFonts w:ascii="Times New Roman" w:hAnsi="Times New Roman" w:cs="Times New Roman"/>
          <w:sz w:val="28"/>
          <w:szCs w:val="28"/>
        </w:rPr>
        <w:t>могут содержать мех</w:t>
      </w:r>
      <w:r w:rsidRPr="000E0832">
        <w:rPr>
          <w:rFonts w:ascii="Times New Roman" w:hAnsi="Times New Roman" w:cs="Times New Roman"/>
          <w:sz w:val="28"/>
          <w:szCs w:val="28"/>
        </w:rPr>
        <w:t>а</w:t>
      </w:r>
      <w:r w:rsidRPr="000E0832">
        <w:rPr>
          <w:rFonts w:ascii="Times New Roman" w:hAnsi="Times New Roman" w:cs="Times New Roman"/>
          <w:sz w:val="28"/>
          <w:szCs w:val="28"/>
        </w:rPr>
        <w:t>низмы программированного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0832">
        <w:rPr>
          <w:rFonts w:ascii="Times New Roman" w:hAnsi="Times New Roman" w:cs="Times New Roman"/>
          <w:sz w:val="28"/>
          <w:szCs w:val="28"/>
        </w:rPr>
        <w:t>некоторые электрифицированные и эле</w:t>
      </w:r>
      <w:r w:rsidRPr="000E0832">
        <w:rPr>
          <w:rFonts w:ascii="Times New Roman" w:hAnsi="Times New Roman" w:cs="Times New Roman"/>
          <w:sz w:val="28"/>
          <w:szCs w:val="28"/>
        </w:rPr>
        <w:t>к</w:t>
      </w:r>
      <w:r w:rsidRPr="000E0832">
        <w:rPr>
          <w:rFonts w:ascii="Times New Roman" w:hAnsi="Times New Roman" w:cs="Times New Roman"/>
          <w:sz w:val="28"/>
          <w:szCs w:val="28"/>
        </w:rPr>
        <w:t>тронные игры и игрушки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0832">
        <w:rPr>
          <w:rFonts w:ascii="Times New Roman" w:hAnsi="Times New Roman" w:cs="Times New Roman"/>
          <w:sz w:val="28"/>
          <w:szCs w:val="28"/>
        </w:rPr>
        <w:t>;</w:t>
      </w:r>
    </w:p>
    <w:p w:rsidR="003F3A36" w:rsidRPr="007627CB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7627CB">
        <w:rPr>
          <w:sz w:val="28"/>
          <w:szCs w:val="28"/>
        </w:rPr>
        <w:t>принадлежностью к изделиям художественных промыслов. Эти игрушки являются сре</w:t>
      </w:r>
      <w:r w:rsidRPr="007627CB">
        <w:rPr>
          <w:sz w:val="28"/>
          <w:szCs w:val="28"/>
        </w:rPr>
        <w:t>д</w:t>
      </w:r>
      <w:r w:rsidRPr="007627CB">
        <w:rPr>
          <w:sz w:val="28"/>
          <w:szCs w:val="28"/>
        </w:rPr>
        <w:t>ством художественно-эстетического развития ребенка, приобщают его к миру искусства и знакомят его с наро</w:t>
      </w:r>
      <w:r>
        <w:rPr>
          <w:sz w:val="28"/>
          <w:szCs w:val="28"/>
        </w:rPr>
        <w:t>дным художественным творчеством;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0E0832">
        <w:rPr>
          <w:sz w:val="28"/>
          <w:szCs w:val="28"/>
        </w:rPr>
        <w:t>Требования к оснащению и оборудованию кабинетов (</w:t>
      </w:r>
      <w:r>
        <w:rPr>
          <w:sz w:val="28"/>
          <w:szCs w:val="28"/>
        </w:rPr>
        <w:t>учителя-</w:t>
      </w:r>
      <w:r w:rsidRPr="000E0832">
        <w:rPr>
          <w:sz w:val="28"/>
          <w:szCs w:val="28"/>
        </w:rPr>
        <w:t xml:space="preserve">логопеда, </w:t>
      </w:r>
      <w:r>
        <w:rPr>
          <w:sz w:val="28"/>
          <w:szCs w:val="28"/>
        </w:rPr>
        <w:t>учителя-</w:t>
      </w:r>
      <w:r w:rsidRPr="000E0832">
        <w:rPr>
          <w:sz w:val="28"/>
          <w:szCs w:val="28"/>
        </w:rPr>
        <w:t>дефек</w:t>
      </w:r>
      <w:r>
        <w:rPr>
          <w:sz w:val="28"/>
          <w:szCs w:val="28"/>
        </w:rPr>
        <w:t>толога, педагога-психолога, медицинского</w:t>
      </w:r>
      <w:r w:rsidRPr="000E0832">
        <w:rPr>
          <w:sz w:val="28"/>
          <w:szCs w:val="28"/>
        </w:rPr>
        <w:t>, методического) и залов (музыкального, физкультурного) включают соответствие принципу необходимости и достаточности для организации коррекционной работы, медицинского обслуживани</w:t>
      </w:r>
      <w:r>
        <w:rPr>
          <w:sz w:val="28"/>
          <w:szCs w:val="28"/>
        </w:rPr>
        <w:t>я</w:t>
      </w:r>
      <w:r w:rsidRPr="000E0832">
        <w:rPr>
          <w:sz w:val="28"/>
          <w:szCs w:val="28"/>
        </w:rPr>
        <w:t xml:space="preserve"> детей, методического оснащения воспитательно-образовательного процесса, а также обеспечение разнообразной двигательной активности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музыкальной деятельн</w:t>
      </w:r>
      <w:r>
        <w:rPr>
          <w:sz w:val="28"/>
          <w:szCs w:val="28"/>
        </w:rPr>
        <w:t>ости детей дошкольного возраста;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0E0832">
        <w:rPr>
          <w:sz w:val="28"/>
          <w:szCs w:val="28"/>
        </w:rPr>
        <w:t xml:space="preserve">Требования к </w:t>
      </w:r>
      <w:r w:rsidRPr="00C95BE9">
        <w:rPr>
          <w:sz w:val="28"/>
          <w:szCs w:val="28"/>
        </w:rPr>
        <w:t>техническим средствам обучения</w:t>
      </w:r>
      <w:r>
        <w:rPr>
          <w:sz w:val="28"/>
          <w:szCs w:val="28"/>
        </w:rPr>
        <w:t xml:space="preserve"> </w:t>
      </w:r>
      <w:r w:rsidRPr="000E0832">
        <w:rPr>
          <w:sz w:val="28"/>
          <w:szCs w:val="28"/>
        </w:rPr>
        <w:t xml:space="preserve">в сфере дошкольного образования включают общие требования безопасности, потенциал наглядного сопровождения воспитательно-образовательного процесса, возможность использования современных </w:t>
      </w:r>
      <w:r>
        <w:rPr>
          <w:sz w:val="28"/>
          <w:szCs w:val="28"/>
        </w:rPr>
        <w:t>и</w:t>
      </w:r>
      <w:r w:rsidRPr="000E0832">
        <w:rPr>
          <w:sz w:val="28"/>
          <w:szCs w:val="28"/>
        </w:rPr>
        <w:t xml:space="preserve">нформационно-коммуникационных технологий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в </w:t>
      </w:r>
      <w:r>
        <w:rPr>
          <w:sz w:val="28"/>
          <w:szCs w:val="28"/>
        </w:rPr>
        <w:t>воспитательно-образ</w:t>
      </w:r>
      <w:r w:rsidRPr="000E0832">
        <w:rPr>
          <w:sz w:val="28"/>
          <w:szCs w:val="28"/>
        </w:rPr>
        <w:t>овательном процессе.</w:t>
      </w:r>
    </w:p>
    <w:p w:rsidR="003F3A36" w:rsidRDefault="003F3A36" w:rsidP="003F3A36">
      <w:pPr>
        <w:ind w:firstLine="709"/>
        <w:jc w:val="both"/>
        <w:rPr>
          <w:sz w:val="28"/>
          <w:szCs w:val="28"/>
        </w:rPr>
      </w:pPr>
    </w:p>
    <w:p w:rsidR="003F3A36" w:rsidRPr="00C00887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C0088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C00887">
        <w:rPr>
          <w:sz w:val="28"/>
          <w:szCs w:val="28"/>
        </w:rPr>
        <w:t>Требования к медико-социальному обеспечению включают: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0E0832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 xml:space="preserve">медицинскому обслуживанию воспитанников </w:t>
      </w:r>
      <w:r>
        <w:rPr>
          <w:sz w:val="28"/>
          <w:szCs w:val="28"/>
        </w:rPr>
        <w:br/>
        <w:t>в образовательном учреждении (группе).</w:t>
      </w:r>
    </w:p>
    <w:p w:rsidR="003F3A36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воспитанников в образовательном учреждении обеспечивают органы здравоохранения. Медицинский персонал наряду </w:t>
      </w:r>
      <w:r>
        <w:rPr>
          <w:sz w:val="28"/>
          <w:szCs w:val="28"/>
        </w:rPr>
        <w:br/>
        <w:t xml:space="preserve">с администрацией образовательного учреждения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режима и обеспечение качества питания. Образовательное учреждение обязано предоставить помещение </w:t>
      </w:r>
      <w:r>
        <w:rPr>
          <w:sz w:val="28"/>
          <w:szCs w:val="28"/>
        </w:rPr>
        <w:br/>
        <w:t xml:space="preserve">с соответствующими условиями для работы медицинских работников, осуществлять </w:t>
      </w:r>
      <w:r>
        <w:rPr>
          <w:sz w:val="28"/>
          <w:szCs w:val="28"/>
        </w:rPr>
        <w:lastRenderedPageBreak/>
        <w:t xml:space="preserve">контроль их работы в целях охраны и укрепления здоровья воспитанников </w:t>
      </w:r>
      <w:r>
        <w:rPr>
          <w:sz w:val="28"/>
          <w:szCs w:val="28"/>
        </w:rPr>
        <w:br/>
        <w:t>и работников образовательного учреждения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;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0E0832">
        <w:rPr>
          <w:sz w:val="28"/>
          <w:szCs w:val="28"/>
        </w:rPr>
        <w:t>Требования к формированию и наполняемости дошкольных групп</w:t>
      </w:r>
      <w:r>
        <w:rPr>
          <w:sz w:val="28"/>
          <w:szCs w:val="28"/>
        </w:rPr>
        <w:t>.</w:t>
      </w:r>
    </w:p>
    <w:p w:rsidR="003F3A36" w:rsidRPr="009D3E2C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9D3E2C">
        <w:rPr>
          <w:sz w:val="28"/>
          <w:szCs w:val="28"/>
        </w:rPr>
        <w:t xml:space="preserve">Количество и соотношение возрастных групп </w:t>
      </w:r>
      <w:r>
        <w:rPr>
          <w:sz w:val="28"/>
          <w:szCs w:val="28"/>
        </w:rPr>
        <w:t>детей</w:t>
      </w:r>
      <w:r w:rsidRPr="009D3E2C">
        <w:rPr>
          <w:sz w:val="28"/>
          <w:szCs w:val="28"/>
        </w:rPr>
        <w:t xml:space="preserve"> в образовательном учреждении определяется </w:t>
      </w:r>
      <w:r>
        <w:rPr>
          <w:sz w:val="28"/>
          <w:szCs w:val="28"/>
        </w:rPr>
        <w:t xml:space="preserve">учредителем </w:t>
      </w:r>
      <w:r w:rsidRPr="009D3E2C">
        <w:rPr>
          <w:sz w:val="28"/>
          <w:szCs w:val="28"/>
        </w:rPr>
        <w:t>исходя из их предельной наполняемости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гигиенического норматива площади на одного ребенка в соответствии </w:t>
      </w:r>
      <w:r>
        <w:rPr>
          <w:sz w:val="28"/>
          <w:szCs w:val="28"/>
        </w:rPr>
        <w:br/>
        <w:t>с требованиями</w:t>
      </w:r>
      <w:r w:rsidRPr="009D3E2C">
        <w:rPr>
          <w:sz w:val="28"/>
          <w:szCs w:val="28"/>
        </w:rPr>
        <w:t xml:space="preserve"> санитарно-эпидемиологически</w:t>
      </w:r>
      <w:r>
        <w:rPr>
          <w:sz w:val="28"/>
          <w:szCs w:val="28"/>
        </w:rPr>
        <w:t>х</w:t>
      </w:r>
      <w:r w:rsidRPr="009D3E2C">
        <w:rPr>
          <w:sz w:val="28"/>
          <w:szCs w:val="28"/>
        </w:rPr>
        <w:t xml:space="preserve"> правил и норматив</w:t>
      </w:r>
      <w:r>
        <w:rPr>
          <w:sz w:val="28"/>
          <w:szCs w:val="28"/>
        </w:rPr>
        <w:t>ов;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0E083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E0832">
        <w:rPr>
          <w:sz w:val="28"/>
          <w:szCs w:val="28"/>
        </w:rPr>
        <w:t xml:space="preserve">Требования к прохождению профилактических осмотров персонала, работающего в </w:t>
      </w:r>
      <w:r>
        <w:rPr>
          <w:sz w:val="28"/>
          <w:szCs w:val="28"/>
        </w:rPr>
        <w:t>образовательном учреждении</w:t>
      </w:r>
      <w:r w:rsidRPr="000E0832">
        <w:rPr>
          <w:sz w:val="28"/>
          <w:szCs w:val="28"/>
        </w:rPr>
        <w:t xml:space="preserve"> (группе)</w:t>
      </w:r>
      <w:r>
        <w:rPr>
          <w:sz w:val="28"/>
          <w:szCs w:val="28"/>
        </w:rPr>
        <w:t>.</w:t>
      </w:r>
    </w:p>
    <w:p w:rsidR="003F3A36" w:rsidRPr="007B38D8" w:rsidRDefault="003F3A36" w:rsidP="003F3A36">
      <w:pPr>
        <w:pStyle w:val="ConsNormal"/>
        <w:spacing w:line="34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D8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8D8">
        <w:rPr>
          <w:rFonts w:ascii="Times New Roman" w:hAnsi="Times New Roman" w:cs="Times New Roman"/>
          <w:sz w:val="28"/>
          <w:szCs w:val="28"/>
        </w:rPr>
        <w:t xml:space="preserve">обязаны проходить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периодические </w:t>
      </w:r>
      <w:r w:rsidRPr="007B38D8">
        <w:rPr>
          <w:rFonts w:ascii="Times New Roman" w:hAnsi="Times New Roman" w:cs="Times New Roman"/>
          <w:sz w:val="28"/>
          <w:szCs w:val="28"/>
        </w:rPr>
        <w:t>бесплатные медицинские обследования, которые проводятся за счет средств учредителя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4.</w:t>
      </w:r>
      <w:r>
        <w:rPr>
          <w:sz w:val="28"/>
          <w:szCs w:val="28"/>
        </w:rPr>
        <w:t>4. </w:t>
      </w:r>
      <w:r w:rsidRPr="000E0832">
        <w:rPr>
          <w:sz w:val="28"/>
          <w:szCs w:val="28"/>
        </w:rPr>
        <w:t xml:space="preserve">Требования к организации питания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образовательном учреждении </w:t>
      </w:r>
      <w:r w:rsidRPr="000E0832">
        <w:rPr>
          <w:sz w:val="28"/>
          <w:szCs w:val="28"/>
        </w:rPr>
        <w:t>(группе)</w:t>
      </w:r>
      <w:r>
        <w:rPr>
          <w:sz w:val="28"/>
          <w:szCs w:val="28"/>
        </w:rPr>
        <w:t xml:space="preserve"> в соответствии с санитарно-эпидемиологическими правилами и нормативами;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4.</w:t>
      </w:r>
      <w:r>
        <w:rPr>
          <w:sz w:val="28"/>
          <w:szCs w:val="28"/>
        </w:rPr>
        <w:t>5. </w:t>
      </w:r>
      <w:r w:rsidRPr="000E0832">
        <w:rPr>
          <w:sz w:val="28"/>
          <w:szCs w:val="28"/>
        </w:rPr>
        <w:t xml:space="preserve">Требования к организации оздоровления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образовательном учреждении</w:t>
      </w:r>
      <w:r w:rsidRPr="000E0832">
        <w:rPr>
          <w:sz w:val="28"/>
          <w:szCs w:val="28"/>
        </w:rPr>
        <w:t xml:space="preserve"> (группе)</w:t>
      </w:r>
      <w:r>
        <w:rPr>
          <w:sz w:val="28"/>
          <w:szCs w:val="28"/>
        </w:rPr>
        <w:t xml:space="preserve"> в соответствии с санитарно-эпидемиологическими правилами и нормативами</w:t>
      </w:r>
      <w:r w:rsidRPr="000E0832">
        <w:rPr>
          <w:sz w:val="28"/>
          <w:szCs w:val="28"/>
        </w:rPr>
        <w:t>.</w:t>
      </w:r>
    </w:p>
    <w:p w:rsidR="003F3A36" w:rsidRDefault="003F3A36" w:rsidP="003F3A36">
      <w:pPr>
        <w:ind w:firstLine="709"/>
        <w:jc w:val="both"/>
        <w:rPr>
          <w:sz w:val="28"/>
          <w:szCs w:val="28"/>
        </w:rPr>
      </w:pPr>
    </w:p>
    <w:p w:rsidR="003F3A36" w:rsidRPr="00C00887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C0088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C00887">
        <w:rPr>
          <w:sz w:val="28"/>
          <w:szCs w:val="28"/>
        </w:rPr>
        <w:t>Требования к информационно-методическому обеспечению включают: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Pr="000E0832">
        <w:rPr>
          <w:sz w:val="28"/>
          <w:szCs w:val="28"/>
        </w:rPr>
        <w:t>Информационное обеспечение образовательного процесса</w:t>
      </w:r>
      <w:r>
        <w:rPr>
          <w:sz w:val="28"/>
          <w:szCs w:val="28"/>
        </w:rPr>
        <w:t xml:space="preserve">, которое </w:t>
      </w:r>
      <w:r w:rsidRPr="000E0832">
        <w:rPr>
          <w:sz w:val="28"/>
          <w:szCs w:val="28"/>
        </w:rPr>
        <w:t>позволя</w:t>
      </w:r>
      <w:r>
        <w:rPr>
          <w:sz w:val="28"/>
          <w:szCs w:val="28"/>
        </w:rPr>
        <w:t>ет</w:t>
      </w:r>
      <w:r w:rsidRPr="000E0832">
        <w:rPr>
          <w:sz w:val="28"/>
          <w:szCs w:val="28"/>
        </w:rPr>
        <w:t xml:space="preserve"> в электронной форме: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управлять образовательным процессом;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создавать и редактировать электронные таблицы, тексты и презентации;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формировать и отрабатывать навыки клавиатурного письма;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интерактивные дидактические</w:t>
      </w:r>
      <w:r w:rsidRPr="000E0832">
        <w:rPr>
          <w:sz w:val="28"/>
          <w:szCs w:val="28"/>
        </w:rPr>
        <w:t xml:space="preserve"> материалы, образовательные ресурсы;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проводить мониторинг и фиксировать ход воспитательно-образовательного </w:t>
      </w:r>
      <w:r w:rsidRPr="000E0832">
        <w:rPr>
          <w:sz w:val="28"/>
          <w:szCs w:val="28"/>
        </w:rPr>
        <w:lastRenderedPageBreak/>
        <w:t>процесса и результаты освоения основной общеобразовательной программы дошкольного образования;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осуществлять взаимодействие между участниками образовательного процесса, в том числе дистанционное (посредством локальных и глобальных сетей), использование данных, формируемых в ходе образовательного процесса для решения задач управления образовательной деятельностью;</w:t>
      </w:r>
    </w:p>
    <w:p w:rsidR="003F3A36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осуществлять взаимодействие образовательного учреждения с органами, осуществляющими управление в сфере </w:t>
      </w:r>
      <w:r>
        <w:rPr>
          <w:sz w:val="28"/>
          <w:szCs w:val="28"/>
        </w:rPr>
        <w:t xml:space="preserve">образования, </w:t>
      </w:r>
      <w:r w:rsidRPr="000E0832">
        <w:rPr>
          <w:sz w:val="28"/>
          <w:szCs w:val="28"/>
        </w:rPr>
        <w:t>с другими образовательны</w:t>
      </w:r>
      <w:r>
        <w:rPr>
          <w:sz w:val="28"/>
          <w:szCs w:val="28"/>
        </w:rPr>
        <w:t>ми учреждениями и организациями;</w:t>
      </w:r>
    </w:p>
    <w:p w:rsidR="003F3A36" w:rsidRPr="000E0832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Информационное обеспечение образовательного процесса</w:t>
      </w:r>
      <w:r>
        <w:rPr>
          <w:sz w:val="28"/>
          <w:szCs w:val="28"/>
        </w:rPr>
        <w:t xml:space="preserve"> предполагает наличие в образовательном учреждении квалифицированных кадров;</w:t>
      </w:r>
      <w:r w:rsidRPr="000E0832">
        <w:rPr>
          <w:sz w:val="28"/>
          <w:szCs w:val="28"/>
        </w:rPr>
        <w:t xml:space="preserve"> 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0E0832">
        <w:rPr>
          <w:sz w:val="28"/>
          <w:szCs w:val="28"/>
        </w:rPr>
        <w:t>Методическое обеспечение образовательного процесса отвеча</w:t>
      </w:r>
      <w:r>
        <w:rPr>
          <w:sz w:val="28"/>
          <w:szCs w:val="28"/>
        </w:rPr>
        <w:t>ет</w:t>
      </w:r>
      <w:r w:rsidRPr="000E0832">
        <w:rPr>
          <w:sz w:val="28"/>
          <w:szCs w:val="28"/>
        </w:rPr>
        <w:t xml:space="preserve"> требованиям:</w:t>
      </w:r>
    </w:p>
    <w:p w:rsidR="003F3A36" w:rsidRPr="000E0832" w:rsidRDefault="003F3A36" w:rsidP="003F3A36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образования;</w:t>
      </w:r>
    </w:p>
    <w:p w:rsidR="003F3A36" w:rsidRPr="000E0832" w:rsidRDefault="003F3A36" w:rsidP="003F3A36">
      <w:pPr>
        <w:tabs>
          <w:tab w:val="left" w:pos="360"/>
        </w:tabs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качества обеспечения образовательного процесса с учетом достижения целей и планируемых результатов освоения основной общеобразовательной программы</w:t>
      </w:r>
      <w:r>
        <w:rPr>
          <w:sz w:val="28"/>
          <w:szCs w:val="28"/>
        </w:rPr>
        <w:t xml:space="preserve"> дошкольного образования</w:t>
      </w:r>
      <w:r w:rsidRPr="000E0832">
        <w:rPr>
          <w:sz w:val="28"/>
          <w:szCs w:val="28"/>
        </w:rPr>
        <w:t>.</w:t>
      </w:r>
    </w:p>
    <w:p w:rsidR="003F3A36" w:rsidRPr="000E0832" w:rsidRDefault="003F3A36" w:rsidP="003F3A36">
      <w:pPr>
        <w:tabs>
          <w:tab w:val="left" w:pos="360"/>
        </w:tabs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Методическое обеспечение образовательного процесса предусматривает создание методической службы (региональной, муниципальной, образовательного учреждения), основными задачами которой являются:</w:t>
      </w:r>
    </w:p>
    <w:p w:rsidR="003F3A36" w:rsidRPr="0064131D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оказание помощи в развитии творческого потенциала педагогических работников </w:t>
      </w:r>
      <w:r w:rsidRPr="0064131D">
        <w:rPr>
          <w:sz w:val="28"/>
          <w:szCs w:val="28"/>
        </w:rPr>
        <w:t xml:space="preserve">образовательных учреждений; </w:t>
      </w:r>
    </w:p>
    <w:p w:rsidR="003F3A36" w:rsidRPr="0064131D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64131D">
        <w:rPr>
          <w:sz w:val="28"/>
          <w:szCs w:val="28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64131D">
        <w:rPr>
          <w:sz w:val="28"/>
          <w:szCs w:val="28"/>
        </w:rPr>
        <w:t>создание условий для организации и осуществления</w:t>
      </w:r>
      <w:r w:rsidRPr="000E0832">
        <w:rPr>
          <w:sz w:val="28"/>
          <w:szCs w:val="28"/>
        </w:rPr>
        <w:t xml:space="preserve"> повышения квалификации педагогических и руководящих работников </w:t>
      </w:r>
      <w:r>
        <w:rPr>
          <w:sz w:val="28"/>
          <w:szCs w:val="28"/>
        </w:rPr>
        <w:t>образовательных учреждений</w:t>
      </w:r>
      <w:r w:rsidRPr="000E0832">
        <w:rPr>
          <w:sz w:val="28"/>
          <w:szCs w:val="28"/>
        </w:rPr>
        <w:t>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оказание учебно-методической и научной поддержки всем участникам образовательного процесса;</w:t>
      </w:r>
    </w:p>
    <w:p w:rsidR="003F3A36" w:rsidRPr="000E0832" w:rsidRDefault="003F3A36" w:rsidP="003F3A36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lastRenderedPageBreak/>
        <w:t xml:space="preserve">содействие выполнению целевых федеральных, региональных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>и муниципальных программ развития дошкольного образования.</w:t>
      </w:r>
    </w:p>
    <w:p w:rsidR="003F3A36" w:rsidRPr="00C459A9" w:rsidRDefault="003F3A36" w:rsidP="003F3A36">
      <w:pPr>
        <w:spacing w:line="341" w:lineRule="auto"/>
        <w:ind w:firstLine="709"/>
        <w:jc w:val="both"/>
        <w:rPr>
          <w:sz w:val="28"/>
          <w:szCs w:val="28"/>
        </w:rPr>
      </w:pPr>
    </w:p>
    <w:p w:rsidR="003F3A36" w:rsidRPr="00C00887" w:rsidRDefault="003F3A36" w:rsidP="003F3A36">
      <w:pPr>
        <w:spacing w:line="440" w:lineRule="exact"/>
        <w:ind w:firstLine="709"/>
        <w:jc w:val="both"/>
        <w:rPr>
          <w:sz w:val="28"/>
          <w:szCs w:val="28"/>
        </w:rPr>
      </w:pPr>
      <w:r w:rsidRPr="00C00887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C00887">
        <w:rPr>
          <w:sz w:val="28"/>
          <w:szCs w:val="28"/>
        </w:rPr>
        <w:t>Требования к психолого-педагогическому обеспечению направлены на:</w:t>
      </w:r>
    </w:p>
    <w:p w:rsidR="003F3A36" w:rsidRPr="000E0832" w:rsidRDefault="003F3A36" w:rsidP="003F3A36">
      <w:pPr>
        <w:pStyle w:val="20"/>
        <w:tabs>
          <w:tab w:val="clear" w:pos="360"/>
        </w:tabs>
        <w:spacing w:after="0" w:line="44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6.1. </w:t>
      </w:r>
      <w:r w:rsidRPr="002E5465">
        <w:rPr>
          <w:bCs/>
          <w:sz w:val="28"/>
          <w:szCs w:val="28"/>
        </w:rPr>
        <w:t>Формирование профессионального взаимодействия педагогов с детьми</w:t>
      </w:r>
      <w:r w:rsidRPr="000E0832">
        <w:rPr>
          <w:bCs/>
          <w:sz w:val="28"/>
          <w:szCs w:val="28"/>
        </w:rPr>
        <w:t xml:space="preserve"> дошкольного возраста, которое основывается на</w:t>
      </w:r>
      <w:r>
        <w:rPr>
          <w:bCs/>
          <w:sz w:val="28"/>
          <w:szCs w:val="28"/>
        </w:rPr>
        <w:t>:</w:t>
      </w:r>
      <w:r w:rsidRPr="000E0832">
        <w:rPr>
          <w:bCs/>
          <w:sz w:val="28"/>
          <w:szCs w:val="28"/>
        </w:rPr>
        <w:t xml:space="preserve"> 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субъектном отношении педагога к ребенку;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индивидуальном подходе, учете зоны ближайшего развития ребенка;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мотивационном подходе</w:t>
      </w:r>
      <w:r>
        <w:rPr>
          <w:sz w:val="28"/>
          <w:szCs w:val="28"/>
        </w:rPr>
        <w:t>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>добро</w:t>
      </w:r>
      <w:r>
        <w:rPr>
          <w:sz w:val="28"/>
          <w:szCs w:val="28"/>
        </w:rPr>
        <w:t>желательном отношении к ребенку</w:t>
      </w:r>
      <w:r w:rsidRPr="000E0832">
        <w:rPr>
          <w:sz w:val="28"/>
          <w:szCs w:val="28"/>
        </w:rPr>
        <w:t>.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Образовательный процесс в </w:t>
      </w:r>
      <w:r w:rsidRPr="00D2747A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</w:t>
      </w:r>
      <w:r w:rsidRPr="000E0832">
        <w:rPr>
          <w:sz w:val="28"/>
          <w:szCs w:val="28"/>
        </w:rPr>
        <w:t>должен включать как сов</w:t>
      </w:r>
      <w:r>
        <w:rPr>
          <w:sz w:val="28"/>
          <w:szCs w:val="28"/>
        </w:rPr>
        <w:t>м</w:t>
      </w:r>
      <w:r w:rsidRPr="000E0832">
        <w:rPr>
          <w:sz w:val="28"/>
          <w:szCs w:val="28"/>
        </w:rPr>
        <w:t xml:space="preserve">естную деятельность взрослого с детьми, так и свободную самостоятельную деятельность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E0832">
        <w:rPr>
          <w:sz w:val="28"/>
          <w:szCs w:val="28"/>
        </w:rPr>
        <w:t xml:space="preserve">едагог должен уметь организовывать как ту, так и другую деятельность. В качестве ведущей деятельности </w:t>
      </w:r>
      <w:r>
        <w:rPr>
          <w:sz w:val="28"/>
          <w:szCs w:val="28"/>
        </w:rPr>
        <w:t xml:space="preserve">детей </w:t>
      </w:r>
      <w:r w:rsidRPr="000E0832">
        <w:rPr>
          <w:sz w:val="28"/>
          <w:szCs w:val="28"/>
        </w:rPr>
        <w:t xml:space="preserve">дошкольного возраста признается игровая деятельность, что выдвигает определенные требования к педагогам по организации сюжетно-ролевой игры </w:t>
      </w:r>
      <w:r>
        <w:rPr>
          <w:sz w:val="28"/>
          <w:szCs w:val="28"/>
        </w:rPr>
        <w:t>воспитанников в детском саду;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0832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0E0832">
        <w:rPr>
          <w:sz w:val="28"/>
          <w:szCs w:val="28"/>
        </w:rPr>
        <w:t xml:space="preserve">Сохранение психического здоровья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 xml:space="preserve">, мониторинг их развития, организацию развивающих занятий с детьми, направленных на коррекцию определенных недостатков в их психическом развитии. Психологическое сопровождение воспитательно-образовательного процесса осуществляется педагогом-психологом (либо состоящим в штате </w:t>
      </w:r>
      <w:r>
        <w:rPr>
          <w:sz w:val="28"/>
          <w:szCs w:val="28"/>
        </w:rPr>
        <w:t>образовательного учреждения</w:t>
      </w:r>
      <w:r w:rsidRPr="000E0832">
        <w:rPr>
          <w:sz w:val="28"/>
          <w:szCs w:val="28"/>
        </w:rPr>
        <w:t>, либо являющимся сотрудником психолого-педагогических центров, медико-психолого-педагогических комиссий</w:t>
      </w:r>
      <w:r>
        <w:rPr>
          <w:sz w:val="28"/>
          <w:szCs w:val="28"/>
        </w:rPr>
        <w:t>);</w:t>
      </w:r>
    </w:p>
    <w:p w:rsidR="003F3A36" w:rsidRPr="002E5465" w:rsidRDefault="003F3A36" w:rsidP="003F3A36">
      <w:pPr>
        <w:pStyle w:val="a7"/>
        <w:spacing w:line="440" w:lineRule="exact"/>
        <w:ind w:firstLine="709"/>
        <w:rPr>
          <w:szCs w:val="28"/>
        </w:rPr>
      </w:pPr>
      <w:r>
        <w:rPr>
          <w:szCs w:val="28"/>
        </w:rPr>
        <w:t>6.3. </w:t>
      </w:r>
      <w:r w:rsidRPr="002E5465">
        <w:rPr>
          <w:szCs w:val="28"/>
        </w:rPr>
        <w:t xml:space="preserve">Обеспечение единства воспитательных, обучающих и развивающих целей и задач воспитательно-образовательного </w:t>
      </w:r>
      <w:r>
        <w:rPr>
          <w:szCs w:val="28"/>
        </w:rPr>
        <w:t>процесса;</w:t>
      </w:r>
      <w:r w:rsidRPr="002E5465">
        <w:rPr>
          <w:szCs w:val="28"/>
        </w:rPr>
        <w:t xml:space="preserve"> </w:t>
      </w:r>
    </w:p>
    <w:p w:rsidR="003F3A36" w:rsidRPr="002E5465" w:rsidRDefault="003F3A36" w:rsidP="003F3A36">
      <w:pPr>
        <w:pStyle w:val="a7"/>
        <w:spacing w:line="440" w:lineRule="exact"/>
        <w:ind w:firstLine="709"/>
        <w:rPr>
          <w:szCs w:val="28"/>
        </w:rPr>
      </w:pPr>
      <w:r>
        <w:rPr>
          <w:szCs w:val="28"/>
        </w:rPr>
        <w:t>6.4. </w:t>
      </w:r>
      <w:r w:rsidRPr="002E5465">
        <w:rPr>
          <w:szCs w:val="28"/>
        </w:rPr>
        <w:t>Учет гендерной специфики разв</w:t>
      </w:r>
      <w:r>
        <w:rPr>
          <w:szCs w:val="28"/>
        </w:rPr>
        <w:t>ития детей дошкольного возраста;</w:t>
      </w:r>
    </w:p>
    <w:p w:rsidR="003F3A36" w:rsidRPr="002E5465" w:rsidRDefault="003F3A36" w:rsidP="003F3A36">
      <w:pPr>
        <w:pStyle w:val="a7"/>
        <w:spacing w:line="440" w:lineRule="exact"/>
        <w:ind w:firstLine="709"/>
        <w:rPr>
          <w:szCs w:val="28"/>
        </w:rPr>
      </w:pPr>
      <w:r>
        <w:rPr>
          <w:szCs w:val="28"/>
        </w:rPr>
        <w:t>6.5. </w:t>
      </w:r>
      <w:r w:rsidRPr="002E5465">
        <w:rPr>
          <w:szCs w:val="28"/>
        </w:rPr>
        <w:t>Обеспечение преемственности с примерными основными общеобразовательными программам</w:t>
      </w:r>
      <w:r>
        <w:rPr>
          <w:szCs w:val="28"/>
        </w:rPr>
        <w:t>и начального общего образования;</w:t>
      </w:r>
    </w:p>
    <w:p w:rsidR="003F3A36" w:rsidRPr="002E5465" w:rsidRDefault="003F3A36" w:rsidP="003F3A36">
      <w:pPr>
        <w:pStyle w:val="a7"/>
        <w:spacing w:line="440" w:lineRule="exact"/>
        <w:ind w:firstLine="709"/>
        <w:rPr>
          <w:szCs w:val="28"/>
        </w:rPr>
      </w:pPr>
      <w:r>
        <w:rPr>
          <w:szCs w:val="28"/>
        </w:rPr>
        <w:t>6.6. </w:t>
      </w:r>
      <w:r w:rsidRPr="002E5465">
        <w:rPr>
          <w:szCs w:val="28"/>
        </w:rPr>
        <w:t xml:space="preserve">Построение взаимодействия с семьями воспитанников в целях осуществления полноценного развития каждого ребенка, создания равных условий образования детей дошкольного возраста независимо от материального достатка </w:t>
      </w:r>
      <w:r w:rsidRPr="002E5465">
        <w:rPr>
          <w:szCs w:val="28"/>
        </w:rPr>
        <w:lastRenderedPageBreak/>
        <w:t>семьи, места проживания, языковой и культурной с</w:t>
      </w:r>
      <w:r>
        <w:rPr>
          <w:szCs w:val="28"/>
        </w:rPr>
        <w:t>реды, этнической принадлежности;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6.7. </w:t>
      </w:r>
      <w:r w:rsidRPr="002E5465">
        <w:rPr>
          <w:sz w:val="28"/>
          <w:szCs w:val="28"/>
        </w:rPr>
        <w:t xml:space="preserve">Создание системы </w:t>
      </w:r>
      <w:r w:rsidRPr="002E5465">
        <w:rPr>
          <w:bCs/>
          <w:sz w:val="28"/>
          <w:szCs w:val="28"/>
        </w:rPr>
        <w:t>организационно-методического сопровождения основной образовательной программы дошкольного образования, которая обеспечивает:</w:t>
      </w:r>
    </w:p>
    <w:p w:rsidR="003F3A36" w:rsidRPr="00FA29FF" w:rsidRDefault="003F3A36" w:rsidP="003F3A36">
      <w:pPr>
        <w:pStyle w:val="20"/>
        <w:spacing w:after="0" w:line="440" w:lineRule="exact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6.7.1. </w:t>
      </w:r>
      <w:r w:rsidRPr="000E0832">
        <w:rPr>
          <w:bCs/>
          <w:iCs/>
          <w:sz w:val="28"/>
          <w:szCs w:val="28"/>
        </w:rPr>
        <w:t xml:space="preserve">Разделение </w:t>
      </w:r>
      <w:r>
        <w:rPr>
          <w:bCs/>
          <w:iCs/>
          <w:sz w:val="28"/>
          <w:szCs w:val="28"/>
        </w:rPr>
        <w:t>воспитанников</w:t>
      </w:r>
      <w:r w:rsidRPr="000E0832">
        <w:rPr>
          <w:bCs/>
          <w:iCs/>
          <w:sz w:val="28"/>
          <w:szCs w:val="28"/>
        </w:rPr>
        <w:t xml:space="preserve"> на возрастные группы в соответствии </w:t>
      </w:r>
      <w:r>
        <w:rPr>
          <w:bCs/>
          <w:iCs/>
          <w:sz w:val="28"/>
          <w:szCs w:val="28"/>
        </w:rPr>
        <w:br/>
      </w:r>
      <w:r w:rsidRPr="000E0832">
        <w:rPr>
          <w:bCs/>
          <w:iCs/>
          <w:sz w:val="28"/>
          <w:szCs w:val="28"/>
        </w:rPr>
        <w:t>с закономерностями психическог</w:t>
      </w:r>
      <w:r>
        <w:rPr>
          <w:bCs/>
          <w:iCs/>
          <w:sz w:val="28"/>
          <w:szCs w:val="28"/>
        </w:rPr>
        <w:t xml:space="preserve">о развития ребенка в онтогенезе: </w:t>
      </w:r>
      <w:r w:rsidRPr="00FA29FF">
        <w:rPr>
          <w:sz w:val="28"/>
          <w:szCs w:val="28"/>
        </w:rPr>
        <w:t xml:space="preserve">младенческий </w:t>
      </w:r>
      <w:r>
        <w:rPr>
          <w:sz w:val="28"/>
          <w:szCs w:val="28"/>
        </w:rPr>
        <w:br/>
      </w:r>
      <w:r w:rsidRPr="00FA29FF">
        <w:rPr>
          <w:sz w:val="28"/>
          <w:szCs w:val="28"/>
        </w:rPr>
        <w:t>(от рождения до 1 года), ранний (от 1 года до 3 лет), младший (от 3 до 4 лет), средний (от 4 до 5 лет) и ста</w:t>
      </w:r>
      <w:r>
        <w:rPr>
          <w:sz w:val="28"/>
          <w:szCs w:val="28"/>
        </w:rPr>
        <w:t>рший дошкольный (от 5 до 7 лет);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6.7.</w:t>
      </w:r>
      <w:r>
        <w:rPr>
          <w:sz w:val="28"/>
          <w:szCs w:val="28"/>
        </w:rPr>
        <w:t>2. </w:t>
      </w:r>
      <w:r w:rsidRPr="000E0832">
        <w:rPr>
          <w:bCs/>
          <w:iCs/>
          <w:sz w:val="28"/>
          <w:szCs w:val="28"/>
        </w:rPr>
        <w:t xml:space="preserve">Направленность </w:t>
      </w:r>
      <w:r>
        <w:rPr>
          <w:bCs/>
          <w:iCs/>
          <w:sz w:val="28"/>
          <w:szCs w:val="28"/>
        </w:rPr>
        <w:t>организационно-</w:t>
      </w:r>
      <w:r w:rsidRPr="000E0832">
        <w:rPr>
          <w:bCs/>
          <w:iCs/>
          <w:sz w:val="28"/>
          <w:szCs w:val="28"/>
        </w:rPr>
        <w:t xml:space="preserve">методического </w:t>
      </w:r>
      <w:r>
        <w:rPr>
          <w:bCs/>
          <w:iCs/>
          <w:sz w:val="28"/>
          <w:szCs w:val="28"/>
        </w:rPr>
        <w:t>сопровожд</w:t>
      </w:r>
      <w:r w:rsidRPr="000E0832">
        <w:rPr>
          <w:bCs/>
          <w:iCs/>
          <w:sz w:val="28"/>
          <w:szCs w:val="28"/>
        </w:rPr>
        <w:t xml:space="preserve">ения основной общеобразовательной программы дошкольного образования на работу </w:t>
      </w:r>
      <w:r>
        <w:rPr>
          <w:bCs/>
          <w:iCs/>
          <w:sz w:val="28"/>
          <w:szCs w:val="28"/>
        </w:rPr>
        <w:br/>
      </w:r>
      <w:r w:rsidRPr="000E0832">
        <w:rPr>
          <w:bCs/>
          <w:iCs/>
          <w:sz w:val="28"/>
          <w:szCs w:val="28"/>
        </w:rPr>
        <w:t xml:space="preserve">с детьми в зоне ближайшего развития и на организацию самостоятельной деятельности </w:t>
      </w:r>
      <w:r>
        <w:rPr>
          <w:bCs/>
          <w:iCs/>
          <w:sz w:val="28"/>
          <w:szCs w:val="28"/>
        </w:rPr>
        <w:t>воспитанников</w:t>
      </w:r>
      <w:r w:rsidRPr="000E0832">
        <w:rPr>
          <w:bCs/>
          <w:iCs/>
          <w:sz w:val="28"/>
          <w:szCs w:val="28"/>
        </w:rPr>
        <w:t>.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Организационно-м</w:t>
      </w:r>
      <w:r w:rsidRPr="000E0832">
        <w:rPr>
          <w:sz w:val="28"/>
          <w:szCs w:val="28"/>
        </w:rPr>
        <w:t xml:space="preserve">етодическое </w:t>
      </w:r>
      <w:r>
        <w:rPr>
          <w:sz w:val="28"/>
          <w:szCs w:val="28"/>
        </w:rPr>
        <w:t>сопровожд</w:t>
      </w:r>
      <w:r w:rsidRPr="000E0832">
        <w:rPr>
          <w:sz w:val="28"/>
          <w:szCs w:val="28"/>
        </w:rPr>
        <w:t xml:space="preserve">ение основной общеобразовательной программы </w:t>
      </w:r>
      <w:r>
        <w:rPr>
          <w:sz w:val="28"/>
          <w:szCs w:val="28"/>
        </w:rPr>
        <w:t>дошкольного образования формируется</w:t>
      </w:r>
      <w:r w:rsidRPr="000E0832">
        <w:rPr>
          <w:sz w:val="28"/>
          <w:szCs w:val="28"/>
        </w:rPr>
        <w:t xml:space="preserve"> таким образом, чтобы педагог мог пользоваться им для реализации ее содержания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и</w:t>
      </w:r>
      <w:r w:rsidRPr="000E0832">
        <w:rPr>
          <w:sz w:val="28"/>
          <w:szCs w:val="28"/>
        </w:rPr>
        <w:t xml:space="preserve"> должно содержать подробные объяснения, как построить работу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воспитанниками </w:t>
      </w:r>
      <w:r w:rsidRPr="000E0832">
        <w:rPr>
          <w:sz w:val="28"/>
          <w:szCs w:val="28"/>
        </w:rPr>
        <w:t xml:space="preserve">при индивидуальной или </w:t>
      </w:r>
      <w:r>
        <w:rPr>
          <w:sz w:val="28"/>
          <w:szCs w:val="28"/>
        </w:rPr>
        <w:t>групповой</w:t>
      </w:r>
      <w:r w:rsidRPr="000E0832">
        <w:rPr>
          <w:sz w:val="28"/>
          <w:szCs w:val="28"/>
        </w:rPr>
        <w:t xml:space="preserve"> работе, а также, </w:t>
      </w:r>
      <w:r>
        <w:rPr>
          <w:sz w:val="28"/>
          <w:szCs w:val="28"/>
        </w:rPr>
        <w:br/>
      </w:r>
      <w:r w:rsidRPr="000E0832">
        <w:rPr>
          <w:sz w:val="28"/>
          <w:szCs w:val="28"/>
        </w:rPr>
        <w:t xml:space="preserve">как организовать самостоятельную деятельность </w:t>
      </w:r>
      <w:r>
        <w:rPr>
          <w:sz w:val="28"/>
          <w:szCs w:val="28"/>
        </w:rPr>
        <w:t>воспитанников;</w:t>
      </w:r>
    </w:p>
    <w:p w:rsidR="003F3A36" w:rsidRPr="000E0832" w:rsidRDefault="003F3A36" w:rsidP="003F3A36">
      <w:pPr>
        <w:spacing w:line="44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6.8. </w:t>
      </w:r>
      <w:r w:rsidRPr="002E5465">
        <w:rPr>
          <w:bCs/>
          <w:sz w:val="28"/>
          <w:szCs w:val="28"/>
        </w:rPr>
        <w:t>Соблюдение требований к взаимодействию образовательного учреждения</w:t>
      </w:r>
      <w:r>
        <w:rPr>
          <w:bCs/>
          <w:sz w:val="28"/>
          <w:szCs w:val="28"/>
        </w:rPr>
        <w:t xml:space="preserve"> (гру</w:t>
      </w:r>
      <w:r w:rsidRPr="000E0832">
        <w:rPr>
          <w:bCs/>
          <w:sz w:val="28"/>
          <w:szCs w:val="28"/>
        </w:rPr>
        <w:t xml:space="preserve">ппы) с родителями </w:t>
      </w:r>
      <w:r>
        <w:rPr>
          <w:bCs/>
          <w:sz w:val="28"/>
          <w:szCs w:val="28"/>
        </w:rPr>
        <w:t xml:space="preserve">(законными представителями) </w:t>
      </w:r>
      <w:r w:rsidRPr="000E0832">
        <w:rPr>
          <w:bCs/>
          <w:sz w:val="28"/>
          <w:szCs w:val="28"/>
        </w:rPr>
        <w:t>воспитанников.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0E0832">
        <w:rPr>
          <w:sz w:val="28"/>
          <w:szCs w:val="28"/>
        </w:rPr>
        <w:t xml:space="preserve">Воспитатели и </w:t>
      </w:r>
      <w:r>
        <w:rPr>
          <w:sz w:val="28"/>
          <w:szCs w:val="28"/>
        </w:rPr>
        <w:t>педагог-</w:t>
      </w:r>
      <w:r w:rsidRPr="000E0832">
        <w:rPr>
          <w:sz w:val="28"/>
          <w:szCs w:val="28"/>
        </w:rPr>
        <w:t xml:space="preserve">психолог </w:t>
      </w:r>
      <w:r>
        <w:rPr>
          <w:sz w:val="28"/>
          <w:szCs w:val="28"/>
        </w:rPr>
        <w:t>находятся</w:t>
      </w:r>
      <w:r w:rsidRPr="000E0832">
        <w:rPr>
          <w:sz w:val="28"/>
          <w:szCs w:val="28"/>
        </w:rPr>
        <w:t xml:space="preserve"> в посто</w:t>
      </w:r>
      <w:r>
        <w:rPr>
          <w:sz w:val="28"/>
          <w:szCs w:val="28"/>
        </w:rPr>
        <w:t xml:space="preserve">янном контакте </w:t>
      </w:r>
      <w:r>
        <w:rPr>
          <w:sz w:val="28"/>
          <w:szCs w:val="28"/>
        </w:rPr>
        <w:br/>
        <w:t xml:space="preserve">с </w:t>
      </w:r>
      <w:r w:rsidRPr="000E0832">
        <w:rPr>
          <w:bCs/>
          <w:sz w:val="28"/>
          <w:szCs w:val="28"/>
        </w:rPr>
        <w:t xml:space="preserve">родителями </w:t>
      </w:r>
      <w:r>
        <w:rPr>
          <w:bCs/>
          <w:sz w:val="28"/>
          <w:szCs w:val="28"/>
        </w:rPr>
        <w:t xml:space="preserve">(законными представителями) </w:t>
      </w:r>
      <w:r>
        <w:rPr>
          <w:sz w:val="28"/>
          <w:szCs w:val="28"/>
        </w:rPr>
        <w:t>воспитанников</w:t>
      </w:r>
      <w:r w:rsidRPr="000E0832">
        <w:rPr>
          <w:sz w:val="28"/>
          <w:szCs w:val="28"/>
        </w:rPr>
        <w:t>, объясняя им стратегию и тактику воспитательно</w:t>
      </w:r>
      <w:r>
        <w:rPr>
          <w:sz w:val="28"/>
          <w:szCs w:val="28"/>
        </w:rPr>
        <w:t>-образовательно</w:t>
      </w:r>
      <w:r w:rsidRPr="000E0832">
        <w:rPr>
          <w:sz w:val="28"/>
          <w:szCs w:val="28"/>
        </w:rPr>
        <w:t xml:space="preserve">го процесса. 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и медицинские работники</w:t>
      </w:r>
      <w:r w:rsidRPr="000E0832">
        <w:rPr>
          <w:sz w:val="28"/>
          <w:szCs w:val="28"/>
        </w:rPr>
        <w:t xml:space="preserve"> консультир</w:t>
      </w:r>
      <w:r>
        <w:rPr>
          <w:sz w:val="28"/>
          <w:szCs w:val="28"/>
        </w:rPr>
        <w:t>уют</w:t>
      </w:r>
      <w:r w:rsidRPr="000E0832">
        <w:rPr>
          <w:sz w:val="28"/>
          <w:szCs w:val="28"/>
        </w:rPr>
        <w:t xml:space="preserve"> родителей </w:t>
      </w:r>
      <w:r>
        <w:rPr>
          <w:bCs/>
          <w:sz w:val="28"/>
          <w:szCs w:val="28"/>
        </w:rPr>
        <w:t xml:space="preserve">(законных представителей) </w:t>
      </w:r>
      <w:r w:rsidRPr="000E0832">
        <w:rPr>
          <w:sz w:val="28"/>
          <w:szCs w:val="28"/>
        </w:rPr>
        <w:t>по всем вопросам реализации основной общеобразовательной программы дошкольного образования.</w:t>
      </w:r>
    </w:p>
    <w:p w:rsidR="003F3A36" w:rsidRPr="000E0832" w:rsidRDefault="003F3A36" w:rsidP="003F3A36">
      <w:pPr>
        <w:pStyle w:val="20"/>
        <w:tabs>
          <w:tab w:val="num" w:pos="0"/>
        </w:tabs>
        <w:spacing w:after="0" w:line="440" w:lineRule="exact"/>
        <w:ind w:left="0" w:firstLine="709"/>
        <w:jc w:val="both"/>
        <w:rPr>
          <w:sz w:val="28"/>
          <w:szCs w:val="28"/>
        </w:rPr>
      </w:pPr>
      <w:r w:rsidRPr="00F467C9">
        <w:rPr>
          <w:sz w:val="28"/>
          <w:szCs w:val="28"/>
        </w:rPr>
        <w:t>Педагоги о</w:t>
      </w:r>
      <w:r w:rsidRPr="00F467C9">
        <w:rPr>
          <w:bCs/>
          <w:iCs/>
          <w:sz w:val="28"/>
          <w:szCs w:val="28"/>
        </w:rPr>
        <w:t xml:space="preserve">рганизуют помощь родителям </w:t>
      </w:r>
      <w:r>
        <w:rPr>
          <w:bCs/>
          <w:sz w:val="28"/>
          <w:szCs w:val="28"/>
        </w:rPr>
        <w:t xml:space="preserve">(законным представителям) </w:t>
      </w:r>
      <w:r>
        <w:rPr>
          <w:bCs/>
          <w:iCs/>
          <w:sz w:val="28"/>
          <w:szCs w:val="28"/>
        </w:rPr>
        <w:br/>
      </w:r>
      <w:r w:rsidRPr="00F467C9">
        <w:rPr>
          <w:bCs/>
          <w:iCs/>
          <w:sz w:val="28"/>
          <w:szCs w:val="28"/>
        </w:rPr>
        <w:t>по вопросам развития ребенка</w:t>
      </w:r>
      <w:r>
        <w:rPr>
          <w:bCs/>
          <w:iCs/>
          <w:sz w:val="28"/>
          <w:szCs w:val="28"/>
        </w:rPr>
        <w:t xml:space="preserve"> (в том числе ребенка с ограниченными возможностями здоровья) и </w:t>
      </w:r>
      <w:r>
        <w:rPr>
          <w:sz w:val="28"/>
          <w:szCs w:val="28"/>
        </w:rPr>
        <w:t xml:space="preserve">совместную деятельность детей и родителей </w:t>
      </w:r>
      <w:r>
        <w:rPr>
          <w:sz w:val="28"/>
          <w:szCs w:val="28"/>
        </w:rPr>
        <w:br/>
        <w:t>(законных представителей) с целью успешного освоения воспитанниками основной общеобразовательной программы дошкольного образования</w:t>
      </w:r>
      <w:r>
        <w:rPr>
          <w:bCs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3A36" w:rsidRDefault="003F3A36" w:rsidP="003F3A36">
      <w:pPr>
        <w:widowControl w:val="0"/>
        <w:spacing w:line="440" w:lineRule="exact"/>
        <w:ind w:firstLine="709"/>
        <w:jc w:val="both"/>
        <w:rPr>
          <w:sz w:val="28"/>
          <w:szCs w:val="28"/>
        </w:rPr>
      </w:pPr>
    </w:p>
    <w:p w:rsidR="003F3A36" w:rsidRPr="004869C6" w:rsidRDefault="003F3A36" w:rsidP="003F3A36">
      <w:pPr>
        <w:widowControl w:val="0"/>
        <w:spacing w:line="4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869C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869C6">
        <w:rPr>
          <w:sz w:val="28"/>
          <w:szCs w:val="28"/>
        </w:rPr>
        <w:t>Требования к финансовому обеспечению позволяют:</w:t>
      </w:r>
    </w:p>
    <w:p w:rsidR="003F3A36" w:rsidRPr="000E0832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0E0832">
        <w:rPr>
          <w:rStyle w:val="dash041e005f0431005f044b005f0447005f043d005f044b005f0439005f005fchar1char1"/>
          <w:sz w:val="28"/>
          <w:szCs w:val="28"/>
        </w:rPr>
        <w:t xml:space="preserve">обеспечивать государственные гарантии прав граждан на получение общедоступного </w:t>
      </w:r>
      <w:r>
        <w:rPr>
          <w:rStyle w:val="dash041e005f0431005f044b005f0447005f043d005f044b005f0439005f005fchar1char1"/>
          <w:sz w:val="28"/>
          <w:szCs w:val="28"/>
        </w:rPr>
        <w:t xml:space="preserve">и 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бесплатного </w:t>
      </w:r>
      <w:r>
        <w:rPr>
          <w:rStyle w:val="dash041e005f0431005f044b005f0447005f043d005f044b005f0439005f005fchar1char1"/>
          <w:sz w:val="28"/>
          <w:szCs w:val="28"/>
        </w:rPr>
        <w:t>дошкольного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 образования;</w:t>
      </w:r>
    </w:p>
    <w:p w:rsidR="003F3A36" w:rsidRPr="000E0832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0E0832">
        <w:rPr>
          <w:rStyle w:val="dash041e005f0431005f044b005f0447005f043d005f044b005f0439005f005fchar1char1"/>
          <w:sz w:val="28"/>
          <w:szCs w:val="28"/>
        </w:rPr>
        <w:t xml:space="preserve">обеспечивать образовательному учреждению возможность </w:t>
      </w:r>
      <w:r>
        <w:rPr>
          <w:rStyle w:val="dash041e005f0431005f044b005f0447005f043d005f044b005f0439005f005fchar1char1"/>
          <w:sz w:val="28"/>
          <w:szCs w:val="28"/>
        </w:rPr>
        <w:t>вы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полнения </w:t>
      </w:r>
      <w:r>
        <w:rPr>
          <w:rStyle w:val="dash041e005f0431005f044b005f0447005f043d005f044b005f0439005f005fchar1char1"/>
          <w:sz w:val="28"/>
          <w:szCs w:val="28"/>
        </w:rPr>
        <w:t xml:space="preserve">федеральных государственных </w:t>
      </w:r>
      <w:r w:rsidRPr="000E0832">
        <w:rPr>
          <w:rStyle w:val="dash041e005f0431005f044b005f0447005f043d005f044b005f0439005f005fchar1char1"/>
          <w:sz w:val="28"/>
          <w:szCs w:val="28"/>
        </w:rPr>
        <w:t>требований</w:t>
      </w:r>
      <w:r>
        <w:rPr>
          <w:rStyle w:val="dash041e005f0431005f044b005f0447005f043d005f044b005f0439005f005fchar1char1"/>
          <w:sz w:val="28"/>
          <w:szCs w:val="28"/>
        </w:rPr>
        <w:t xml:space="preserve"> к структуре основной общеобразовательной программы дошкольного образования и условиям ее реализации</w:t>
      </w:r>
      <w:r w:rsidRPr="000E0832">
        <w:rPr>
          <w:rStyle w:val="dash041e005f0431005f044b005f0447005f043d005f044b005f0439005f005fchar1char1"/>
          <w:sz w:val="28"/>
          <w:szCs w:val="28"/>
        </w:rPr>
        <w:t>;</w:t>
      </w:r>
    </w:p>
    <w:p w:rsidR="003F3A36" w:rsidRPr="000E0832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0E0832">
        <w:rPr>
          <w:rStyle w:val="dash041e005f0431005f044b005f0447005f043d005f044b005f0439005f005fchar1char1"/>
          <w:sz w:val="28"/>
          <w:szCs w:val="28"/>
        </w:rPr>
        <w:t xml:space="preserve">обеспечивать реализацию обязательной части основной </w:t>
      </w:r>
      <w:r>
        <w:rPr>
          <w:rStyle w:val="dash041e005f0431005f044b005f0447005f043d005f044b005f0439005f005fchar1char1"/>
          <w:sz w:val="28"/>
          <w:szCs w:val="28"/>
        </w:rPr>
        <w:t>обще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образовательной программы </w:t>
      </w:r>
      <w:r>
        <w:rPr>
          <w:rStyle w:val="dash041e005f0431005f044b005f0447005f043d005f044b005f0439005f005fchar1char1"/>
          <w:sz w:val="28"/>
          <w:szCs w:val="28"/>
        </w:rPr>
        <w:t>дошкольного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 образования и части, формируемой участниками образовательного процесса;</w:t>
      </w:r>
    </w:p>
    <w:p w:rsidR="003F3A36" w:rsidRPr="000E0832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0E0832">
        <w:rPr>
          <w:rStyle w:val="dash041e005f0431005f044b005f0447005f043d005f044b005f0439005f005fchar1char1"/>
          <w:sz w:val="28"/>
          <w:szCs w:val="28"/>
        </w:rPr>
        <w:t xml:space="preserve">отражать структуру и объем расходов, необходимых для реализации основной </w:t>
      </w:r>
      <w:r>
        <w:rPr>
          <w:rStyle w:val="dash041e005f0431005f044b005f0447005f043d005f044b005f0439005f005fchar1char1"/>
          <w:sz w:val="28"/>
          <w:szCs w:val="28"/>
        </w:rPr>
        <w:t>обще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образовательной программы </w:t>
      </w:r>
      <w:r>
        <w:rPr>
          <w:rStyle w:val="dash041e005f0431005f044b005f0447005f043d005f044b005f0439005f005fchar1char1"/>
          <w:sz w:val="28"/>
          <w:szCs w:val="28"/>
        </w:rPr>
        <w:t>дошкольного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 образования, а также механизм их формирования.</w:t>
      </w:r>
    </w:p>
    <w:p w:rsidR="003F3A36" w:rsidRPr="000E0832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0E0832">
        <w:rPr>
          <w:rStyle w:val="dash041e005f0431005f044b005f0447005f043d005f044b005f0439005f005fchar1char1"/>
          <w:sz w:val="28"/>
          <w:szCs w:val="28"/>
        </w:rPr>
        <w:t xml:space="preserve">Финансовое обеспечение реализации основной </w:t>
      </w:r>
      <w:r>
        <w:rPr>
          <w:rStyle w:val="dash041e005f0431005f044b005f0447005f043d005f044b005f0439005f005fchar1char1"/>
          <w:sz w:val="28"/>
          <w:szCs w:val="28"/>
        </w:rPr>
        <w:t>обще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образовательной программы </w:t>
      </w:r>
      <w:r>
        <w:rPr>
          <w:rStyle w:val="dash041e005f0431005f044b005f0447005f043d005f044b005f0439005f005fchar1char1"/>
          <w:sz w:val="28"/>
          <w:szCs w:val="28"/>
        </w:rPr>
        <w:t>дошкольного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 образования бюджетного и/или автономного </w:t>
      </w:r>
      <w:r>
        <w:rPr>
          <w:rStyle w:val="dash041e005f0431005f044b005f0447005f043d005f044b005f0439005f005fchar1char1"/>
          <w:sz w:val="28"/>
          <w:szCs w:val="28"/>
        </w:rPr>
        <w:t xml:space="preserve">образовательного 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</w:t>
      </w:r>
      <w:r>
        <w:rPr>
          <w:rStyle w:val="dash041e005f0431005f044b005f0447005f043d005f044b005f0439005f005fchar1char1"/>
          <w:sz w:val="28"/>
          <w:szCs w:val="28"/>
        </w:rPr>
        <w:t xml:space="preserve">федеральными государственными </w:t>
      </w:r>
      <w:r w:rsidRPr="000E0832">
        <w:rPr>
          <w:rStyle w:val="dash041e005f0431005f044b005f0447005f043d005f044b005f0439005f005fchar1char1"/>
          <w:sz w:val="28"/>
          <w:szCs w:val="28"/>
        </w:rPr>
        <w:t>требовани</w:t>
      </w:r>
      <w:r>
        <w:rPr>
          <w:rStyle w:val="dash041e005f0431005f044b005f0447005f043d005f044b005f0439005f005fchar1char1"/>
          <w:sz w:val="28"/>
          <w:szCs w:val="28"/>
        </w:rPr>
        <w:t>ями к структуре основной общеобразовательной программы дошкольного образования и условиям ее реализации</w:t>
      </w:r>
      <w:r w:rsidRPr="000E0832">
        <w:rPr>
          <w:rStyle w:val="dash041e005f0431005f044b005f0447005f043d005f044b005f0439005f005fchar1char1"/>
          <w:sz w:val="28"/>
          <w:szCs w:val="28"/>
        </w:rPr>
        <w:t xml:space="preserve">. </w:t>
      </w:r>
    </w:p>
    <w:p w:rsidR="003F3A36" w:rsidRPr="00B96C8A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B96C8A">
        <w:rPr>
          <w:rStyle w:val="dash041e005f0431005f044b005f0447005f043d005f044b005f0439005f005fchar1char1"/>
          <w:sz w:val="28"/>
          <w:szCs w:val="28"/>
        </w:rPr>
        <w:t xml:space="preserve">В случае реализации основной общеобразовательной программы дошкольного образования в казенном </w:t>
      </w:r>
      <w:r>
        <w:rPr>
          <w:rStyle w:val="dash041e005f0431005f044b005f0447005f043d005f044b005f0439005f005fchar1char1"/>
          <w:sz w:val="28"/>
          <w:szCs w:val="28"/>
        </w:rPr>
        <w:t xml:space="preserve">образовательном </w:t>
      </w:r>
      <w:r w:rsidRPr="00B96C8A">
        <w:rPr>
          <w:rStyle w:val="dash041e005f0431005f044b005f0447005f043d005f044b005f0439005f005fchar1char1"/>
          <w:sz w:val="28"/>
          <w:szCs w:val="28"/>
        </w:rPr>
        <w:t>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 xml:space="preserve">Государственное (муниципальное) задание </w:t>
      </w:r>
      <w:r w:rsidRPr="00102E27">
        <w:rPr>
          <w:rStyle w:val="dash041e005f0431005f044b005f0447005f043d005f044b005f0439005f005fchar1char1"/>
          <w:sz w:val="28"/>
          <w:szCs w:val="28"/>
        </w:rPr>
        <w:t xml:space="preserve">учредителя по оказанию государственных (муниципальных) образовательных услуг дошкольного образования </w:t>
      </w:r>
      <w:r w:rsidRPr="00102E27">
        <w:rPr>
          <w:sz w:val="28"/>
          <w:szCs w:val="28"/>
        </w:rPr>
        <w:t>должно содержать</w:t>
      </w:r>
      <w:r>
        <w:rPr>
          <w:sz w:val="28"/>
          <w:szCs w:val="28"/>
        </w:rPr>
        <w:t>:</w:t>
      </w:r>
      <w:r w:rsidRPr="00102E27">
        <w:rPr>
          <w:rStyle w:val="a6"/>
          <w:sz w:val="28"/>
          <w:szCs w:val="28"/>
        </w:rPr>
        <w:footnoteReference w:id="3"/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 xml:space="preserve">показатели, характеризующие качество и (или) объем (содержание) оказываемых государственных (муниципальных) услуг </w:t>
      </w:r>
      <w:r>
        <w:rPr>
          <w:sz w:val="28"/>
          <w:szCs w:val="28"/>
        </w:rPr>
        <w:t>дошкольного образования, а также присмотра и ухода за детьми дошкольного возраста</w:t>
      </w:r>
      <w:r w:rsidRPr="00102E27">
        <w:rPr>
          <w:sz w:val="28"/>
          <w:szCs w:val="28"/>
        </w:rPr>
        <w:t>;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lastRenderedPageBreak/>
        <w:t>определение категорий физических и (или) юридических лиц, являющихся потребителями услуг</w:t>
      </w:r>
      <w:r>
        <w:rPr>
          <w:sz w:val="28"/>
          <w:szCs w:val="28"/>
        </w:rPr>
        <w:t xml:space="preserve"> дошкольного образования</w:t>
      </w:r>
      <w:r w:rsidRPr="00102E27">
        <w:rPr>
          <w:sz w:val="28"/>
          <w:szCs w:val="28"/>
        </w:rPr>
        <w:t>;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>порядок оказания соответствующих услуг;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>порядок контроля за исполнением государственного (муниципального) задания</w:t>
      </w:r>
      <w:r>
        <w:rPr>
          <w:sz w:val="28"/>
          <w:szCs w:val="28"/>
        </w:rPr>
        <w:t xml:space="preserve"> по оказанию услуг дошкольного образования</w:t>
      </w:r>
      <w:r w:rsidRPr="00102E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присмотра и ухода за детьми дошкольного возраста, </w:t>
      </w:r>
      <w:r w:rsidRPr="00102E27">
        <w:rPr>
          <w:sz w:val="28"/>
          <w:szCs w:val="28"/>
        </w:rPr>
        <w:t>в том числе условия и порядок его досрочного прекращения;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 xml:space="preserve">предельные цены (тарифы) на оплату услуг </w:t>
      </w:r>
      <w:r>
        <w:rPr>
          <w:sz w:val="28"/>
          <w:szCs w:val="28"/>
        </w:rPr>
        <w:t>дошкольного образования</w:t>
      </w:r>
      <w:r w:rsidRPr="00102E27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присмотра и ухода за детьми дошкольного возраста</w:t>
      </w:r>
      <w:r w:rsidRPr="00102E27">
        <w:rPr>
          <w:sz w:val="28"/>
          <w:szCs w:val="28"/>
        </w:rPr>
        <w:t xml:space="preserve">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>требования к отчетности об исполнении государственного (муниципального) задания</w:t>
      </w:r>
      <w:r>
        <w:rPr>
          <w:sz w:val="28"/>
          <w:szCs w:val="28"/>
        </w:rPr>
        <w:t xml:space="preserve"> по оказанию услуг дошкольного образования, а также присмотра и ухода за детьми дошкольного возраста</w:t>
      </w:r>
      <w:r w:rsidRPr="00102E27">
        <w:rPr>
          <w:sz w:val="28"/>
          <w:szCs w:val="28"/>
        </w:rPr>
        <w:t>.</w:t>
      </w:r>
    </w:p>
    <w:p w:rsidR="003F3A36" w:rsidRPr="00102E27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102E27">
        <w:rPr>
          <w:rStyle w:val="dash041e005f0431005f044b005f0447005f043d005f044b005f0439005f005fchar1char1"/>
          <w:sz w:val="28"/>
          <w:szCs w:val="28"/>
        </w:rPr>
        <w:t>Государственное (муниципальное) задание учредителя по оказанию государственных (муниципальных)</w:t>
      </w:r>
      <w:r>
        <w:rPr>
          <w:rStyle w:val="dash041e005f0431005f044b005f0447005f043d005f044b005f0439005f005fchar1char1"/>
          <w:sz w:val="28"/>
          <w:szCs w:val="28"/>
        </w:rPr>
        <w:t xml:space="preserve"> услуг</w:t>
      </w:r>
      <w:r w:rsidRPr="00102E27">
        <w:rPr>
          <w:rStyle w:val="dash041e005f0431005f044b005f0447005f043d005f044b005f0439005f005fchar1char1"/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</w:t>
      </w:r>
      <w:r w:rsidRPr="00102E27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присмотра и ухода за детьми дошкольного возраста</w:t>
      </w:r>
      <w:r w:rsidRPr="00102E27">
        <w:rPr>
          <w:rStyle w:val="dash041e005f0431005f044b005f0447005f043d005f044b005f0439005f005fchar1char1"/>
          <w:sz w:val="28"/>
          <w:szCs w:val="28"/>
        </w:rPr>
        <w:t xml:space="preserve">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соответствующих бюджетов бюджетной системы Российской Федерации. Показатели, характеризующие реализацию федеральных государственных требований к структуре основной общеобразовательной программы дошкольного образования и условиям ее реализации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 xml:space="preserve">Государственное (муниципальное) задание на оказание образовательных услуг федеральными </w:t>
      </w:r>
      <w:r>
        <w:rPr>
          <w:sz w:val="28"/>
          <w:szCs w:val="28"/>
        </w:rPr>
        <w:t xml:space="preserve">образовательными </w:t>
      </w:r>
      <w:r w:rsidRPr="00102E27">
        <w:rPr>
          <w:sz w:val="28"/>
          <w:szCs w:val="28"/>
        </w:rPr>
        <w:t xml:space="preserve">учреждениями, </w:t>
      </w:r>
      <w:r>
        <w:rPr>
          <w:sz w:val="28"/>
          <w:szCs w:val="28"/>
        </w:rPr>
        <w:t>образовательными</w:t>
      </w:r>
      <w:r w:rsidRPr="00102E27">
        <w:rPr>
          <w:sz w:val="28"/>
          <w:szCs w:val="28"/>
        </w:rPr>
        <w:t xml:space="preserve"> учреждениями субъекта Российской Федерации, муниципальными </w:t>
      </w:r>
      <w:r>
        <w:rPr>
          <w:sz w:val="28"/>
          <w:szCs w:val="28"/>
        </w:rPr>
        <w:t>образовательными</w:t>
      </w:r>
      <w:r w:rsidRPr="00102E27">
        <w:rPr>
          <w:sz w:val="28"/>
          <w:szCs w:val="28"/>
        </w:rPr>
        <w:t xml:space="preserve"> учреждениями формируется </w:t>
      </w:r>
      <w:r w:rsidRPr="0043686E">
        <w:rPr>
          <w:sz w:val="28"/>
          <w:szCs w:val="28"/>
        </w:rPr>
        <w:t xml:space="preserve">в </w:t>
      </w:r>
      <w:hyperlink r:id="rId14" w:history="1">
        <w:r w:rsidRPr="0043686E">
          <w:rPr>
            <w:sz w:val="28"/>
            <w:szCs w:val="28"/>
          </w:rPr>
          <w:t>порядке</w:t>
        </w:r>
      </w:hyperlink>
      <w:r w:rsidRPr="0043686E">
        <w:rPr>
          <w:sz w:val="28"/>
          <w:szCs w:val="28"/>
        </w:rPr>
        <w:t>,</w:t>
      </w:r>
      <w:r w:rsidRPr="00102E27">
        <w:rPr>
          <w:sz w:val="28"/>
          <w:szCs w:val="28"/>
        </w:rPr>
        <w:t xml:space="preserve">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на срок до одного года в случае утверждения </w:t>
      </w:r>
      <w:r w:rsidRPr="00102E27">
        <w:rPr>
          <w:sz w:val="28"/>
          <w:szCs w:val="28"/>
        </w:rPr>
        <w:lastRenderedPageBreak/>
        <w:t>бюджета на очередной финансовый год и на срок до трех лет в случае утверждения бюджета на очередной финансовый год и плановый период (с возможным уточнением при составлении проекта бюджета)</w:t>
      </w:r>
      <w:r w:rsidRPr="00102E27">
        <w:rPr>
          <w:rStyle w:val="a6"/>
          <w:sz w:val="28"/>
          <w:szCs w:val="28"/>
        </w:rPr>
        <w:footnoteReference w:id="4"/>
      </w:r>
      <w:r w:rsidRPr="00102E27">
        <w:rPr>
          <w:sz w:val="28"/>
          <w:szCs w:val="28"/>
        </w:rPr>
        <w:t>.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3"/>
        <w:rPr>
          <w:sz w:val="28"/>
          <w:szCs w:val="28"/>
        </w:rPr>
      </w:pPr>
      <w:r w:rsidRPr="00102E27">
        <w:rPr>
          <w:sz w:val="28"/>
          <w:szCs w:val="28"/>
        </w:rPr>
        <w:t xml:space="preserve">Показатели государственного (муниципального) задания используются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</w:t>
      </w:r>
      <w:r>
        <w:rPr>
          <w:sz w:val="28"/>
          <w:szCs w:val="28"/>
        </w:rPr>
        <w:t>образовательного</w:t>
      </w:r>
      <w:r w:rsidRPr="00102E27">
        <w:rPr>
          <w:sz w:val="28"/>
          <w:szCs w:val="28"/>
        </w:rPr>
        <w:t xml:space="preserve"> учреждения, а также для определения объема субсидий на выполнение государственного (муниципального) задания бюджетным или автономным </w:t>
      </w:r>
      <w:r>
        <w:rPr>
          <w:sz w:val="28"/>
          <w:szCs w:val="28"/>
        </w:rPr>
        <w:t xml:space="preserve">образовательным </w:t>
      </w:r>
      <w:r w:rsidRPr="00102E27">
        <w:rPr>
          <w:sz w:val="28"/>
          <w:szCs w:val="28"/>
        </w:rPr>
        <w:t>учреждением</w:t>
      </w:r>
      <w:r w:rsidRPr="00102E27">
        <w:rPr>
          <w:rStyle w:val="a6"/>
          <w:sz w:val="28"/>
          <w:szCs w:val="28"/>
        </w:rPr>
        <w:footnoteReference w:id="5"/>
      </w:r>
      <w:r w:rsidRPr="00102E27">
        <w:rPr>
          <w:sz w:val="28"/>
          <w:szCs w:val="28"/>
        </w:rPr>
        <w:t>.</w:t>
      </w:r>
    </w:p>
    <w:p w:rsidR="003F3A36" w:rsidRPr="00102E27" w:rsidRDefault="003F3A36" w:rsidP="003F3A36">
      <w:pPr>
        <w:pStyle w:val="dash041e005f0441005f043d005f043e005f0432005f043d005f043e005f0439005f0020005f0442005f0435005f043a005f0441005f0442"/>
        <w:spacing w:after="0" w:line="410" w:lineRule="exact"/>
        <w:ind w:firstLine="709"/>
        <w:jc w:val="both"/>
        <w:rPr>
          <w:sz w:val="28"/>
          <w:szCs w:val="28"/>
        </w:rPr>
      </w:pPr>
      <w:r w:rsidRPr="00102E27">
        <w:rPr>
          <w:rStyle w:val="dash041e005f0441005f043d005f043e005f0432005f043d005f043e005f0439005f0020005f0442005f0435005f043a005f0441005f0442005f005fchar1char1"/>
          <w:sz w:val="28"/>
          <w:szCs w:val="28"/>
        </w:rPr>
        <w:t xml:space="preserve"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воспитанника основной общеобразовательной программы дошкольного образования в пределах </w:t>
      </w:r>
      <w:r w:rsidRPr="00102E27">
        <w:rPr>
          <w:rStyle w:val="dash041e005f0431005f044b005f0447005f043d005f044b005f0439005f005fchar1char1"/>
          <w:sz w:val="28"/>
          <w:szCs w:val="28"/>
        </w:rPr>
        <w:t xml:space="preserve">федеральных государственных требований </w:t>
      </w:r>
      <w:r w:rsidRPr="00102E27">
        <w:rPr>
          <w:rStyle w:val="dash041e005f0431005f044b005f0447005f043d005f044b005f0439005f005fchar1char1"/>
          <w:sz w:val="28"/>
          <w:szCs w:val="28"/>
        </w:rPr>
        <w:br/>
        <w:t xml:space="preserve">к структуре основной общеобразовательной программы дошкольного образования </w:t>
      </w:r>
      <w:r w:rsidRPr="00102E27">
        <w:rPr>
          <w:rStyle w:val="dash041e005f0431005f044b005f0447005f043d005f044b005f0439005f005fchar1char1"/>
          <w:sz w:val="28"/>
          <w:szCs w:val="28"/>
        </w:rPr>
        <w:br/>
        <w:t>и условиям ее реализации</w:t>
      </w:r>
      <w:r w:rsidRPr="00102E27">
        <w:rPr>
          <w:sz w:val="28"/>
          <w:szCs w:val="28"/>
        </w:rPr>
        <w:t>.</w:t>
      </w:r>
    </w:p>
    <w:p w:rsidR="003F3A36" w:rsidRPr="00102E27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1"/>
        <w:rPr>
          <w:sz w:val="28"/>
          <w:szCs w:val="28"/>
        </w:rPr>
      </w:pPr>
      <w:r w:rsidRPr="00102E27">
        <w:rPr>
          <w:sz w:val="28"/>
          <w:szCs w:val="28"/>
        </w:rPr>
        <w:t xml:space="preserve">Финансовое обеспечение образовательной деятельности федеральных государственных казенных </w:t>
      </w:r>
      <w:r>
        <w:rPr>
          <w:sz w:val="28"/>
          <w:szCs w:val="28"/>
        </w:rPr>
        <w:t xml:space="preserve">образовательных </w:t>
      </w:r>
      <w:r w:rsidRPr="00102E27">
        <w:rPr>
          <w:sz w:val="28"/>
          <w:szCs w:val="28"/>
        </w:rPr>
        <w:t>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деятельности, образовательной деятельности государственных образовательных учреждений, находящихся в ведении субъектов Российской Федерации, и муниципальных образовательных учреждений – на основе региональных нормативов финансового обеспечения образовательной деятельности. Данные нормативы определяются по каждому типу, виду и категории образовательного учреждения, уровню образовательных программ в расчете на одного воспитанника, а также на иной основе.</w:t>
      </w:r>
      <w:r w:rsidRPr="00102E27">
        <w:rPr>
          <w:rStyle w:val="a6"/>
          <w:sz w:val="28"/>
          <w:szCs w:val="28"/>
        </w:rPr>
        <w:footnoteReference w:id="6"/>
      </w:r>
    </w:p>
    <w:p w:rsidR="003F3A36" w:rsidRPr="00654AD9" w:rsidRDefault="003F3A36" w:rsidP="003F3A36">
      <w:pPr>
        <w:autoSpaceDE w:val="0"/>
        <w:autoSpaceDN w:val="0"/>
        <w:adjustRightInd w:val="0"/>
        <w:spacing w:line="410" w:lineRule="exact"/>
        <w:ind w:firstLine="709"/>
        <w:jc w:val="both"/>
        <w:outlineLvl w:val="1"/>
        <w:rPr>
          <w:sz w:val="28"/>
          <w:szCs w:val="28"/>
        </w:rPr>
      </w:pPr>
      <w:r w:rsidRPr="00654AD9">
        <w:rPr>
          <w:rStyle w:val="dash041e005f0431005f044b005f0447005f043d005f044b005f0439005f005fchar1char1"/>
          <w:sz w:val="28"/>
          <w:szCs w:val="28"/>
        </w:rPr>
        <w:lastRenderedPageBreak/>
        <w:t xml:space="preserve">Осуществление бюджетным и/или автономным </w:t>
      </w:r>
      <w:r>
        <w:rPr>
          <w:rStyle w:val="dash041e005f0431005f044b005f0447005f043d005f044b005f0439005f005fchar1char1"/>
          <w:sz w:val="28"/>
          <w:szCs w:val="28"/>
        </w:rPr>
        <w:t xml:space="preserve">образовательным </w:t>
      </w:r>
      <w:r w:rsidRPr="00654AD9">
        <w:rPr>
          <w:rStyle w:val="dash041e005f0431005f044b005f0447005f043d005f044b005f0439005f005fchar1char1"/>
          <w:sz w:val="28"/>
          <w:szCs w:val="28"/>
        </w:rPr>
        <w:t xml:space="preserve">учреждением приносящей доход деятельности, </w:t>
      </w:r>
      <w:r w:rsidRPr="00654AD9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привлечение средств </w:t>
      </w:r>
      <w:r w:rsidRPr="00654AD9">
        <w:rPr>
          <w:sz w:val="28"/>
          <w:szCs w:val="28"/>
        </w:rPr>
        <w:t xml:space="preserve">за счет добровольных пожертвований и целевых взносов физических и (или) юридических лиц, </w:t>
      </w:r>
      <w:r w:rsidRPr="00654AD9">
        <w:rPr>
          <w:rStyle w:val="dash041e005f0431005f044b005f0447005f043d005f044b005f0439005f005fchar1char1"/>
          <w:sz w:val="28"/>
          <w:szCs w:val="28"/>
        </w:rPr>
        <w:t>не влечет за собой снижение нормативов финансового обеспечения образовательных услуг за счет средств соответствующих бюджетов,  бюджетной системы Российской Федерации</w:t>
      </w:r>
      <w:r w:rsidRPr="00654AD9">
        <w:rPr>
          <w:rStyle w:val="a6"/>
          <w:sz w:val="28"/>
          <w:szCs w:val="28"/>
        </w:rPr>
        <w:footnoteReference w:id="7"/>
      </w:r>
      <w:r w:rsidRPr="00654AD9">
        <w:rPr>
          <w:rStyle w:val="a6"/>
          <w:sz w:val="28"/>
          <w:szCs w:val="28"/>
        </w:rPr>
        <w:t xml:space="preserve"> </w:t>
      </w:r>
      <w:r w:rsidRPr="00654AD9">
        <w:rPr>
          <w:rStyle w:val="dash041e005f0431005f044b005f0447005f043d005f044b005f0439005f005fchar1char1"/>
          <w:sz w:val="28"/>
          <w:szCs w:val="28"/>
        </w:rPr>
        <w:t>.</w:t>
      </w:r>
    </w:p>
    <w:p w:rsidR="003F3A36" w:rsidRPr="00102E27" w:rsidRDefault="003F3A36" w:rsidP="003F3A36">
      <w:pPr>
        <w:pStyle w:val="dash041e005f0431005f044b005f0447005f043d005f044b005f0439"/>
        <w:spacing w:line="410" w:lineRule="exact"/>
        <w:ind w:firstLine="709"/>
        <w:jc w:val="both"/>
        <w:rPr>
          <w:sz w:val="28"/>
          <w:szCs w:val="28"/>
        </w:rPr>
      </w:pPr>
      <w:r w:rsidRPr="00102E27">
        <w:rPr>
          <w:rStyle w:val="dash041e005f0431005f044b005f0447005f043d005f044b005f0439005f005fchar1char1"/>
          <w:sz w:val="28"/>
          <w:szCs w:val="28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</w:t>
      </w:r>
      <w:r w:rsidRPr="00102E27">
        <w:rPr>
          <w:rStyle w:val="dash041e005f0431005f044b005f0447005f043d005f044b005f0439005f005fchar1char1"/>
          <w:sz w:val="28"/>
          <w:szCs w:val="28"/>
        </w:rPr>
        <w:br/>
        <w:t xml:space="preserve">и учебные пособия, технические средства обучения, расходные материалы </w:t>
      </w:r>
      <w:r w:rsidRPr="00102E27">
        <w:rPr>
          <w:rStyle w:val="dash041e005f0431005f044b005f0447005f043d005f044b005f0439005f005fchar1char1"/>
          <w:sz w:val="28"/>
          <w:szCs w:val="28"/>
        </w:rPr>
        <w:br/>
        <w:t>и хозяйственные нужды сверх норматива финансового обеспечения, установленного субъектом Российской Федерации</w:t>
      </w:r>
      <w:r w:rsidRPr="00102E27">
        <w:rPr>
          <w:rStyle w:val="a6"/>
          <w:sz w:val="28"/>
          <w:szCs w:val="28"/>
        </w:rPr>
        <w:footnoteReference w:id="8"/>
      </w:r>
      <w:r w:rsidRPr="00102E27">
        <w:rPr>
          <w:sz w:val="28"/>
          <w:szCs w:val="28"/>
        </w:rPr>
        <w:t>.</w:t>
      </w:r>
    </w:p>
    <w:p w:rsidR="00672EF7" w:rsidRDefault="00672EF7">
      <w:bookmarkStart w:id="0" w:name="_GoBack"/>
      <w:bookmarkEnd w:id="0"/>
    </w:p>
    <w:sectPr w:rsidR="00672EF7" w:rsidSect="00D5358F">
      <w:pgSz w:w="11907" w:h="16840" w:code="9"/>
      <w:pgMar w:top="1134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8D" w:rsidRDefault="0091788D" w:rsidP="003F3A36">
      <w:r>
        <w:separator/>
      </w:r>
    </w:p>
  </w:endnote>
  <w:endnote w:type="continuationSeparator" w:id="0">
    <w:p w:rsidR="0091788D" w:rsidRDefault="0091788D" w:rsidP="003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6" w:rsidRPr="00586A73" w:rsidRDefault="003F3A36">
    <w:pPr>
      <w:pStyle w:val="ab"/>
      <w:rPr>
        <w:sz w:val="16"/>
        <w:szCs w:val="16"/>
      </w:rPr>
    </w:pPr>
    <w:r w:rsidRPr="00586A73">
      <w:rPr>
        <w:sz w:val="16"/>
        <w:szCs w:val="16"/>
      </w:rPr>
      <w:t>Федеральные требования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6" w:rsidRPr="00586A73" w:rsidRDefault="003F3A36">
    <w:pPr>
      <w:pStyle w:val="ab"/>
      <w:rPr>
        <w:sz w:val="16"/>
        <w:szCs w:val="16"/>
      </w:rPr>
    </w:pPr>
    <w:r>
      <w:rPr>
        <w:sz w:val="16"/>
        <w:szCs w:val="16"/>
      </w:rPr>
      <w:t>Приказ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8D" w:rsidRDefault="0091788D" w:rsidP="003F3A36">
      <w:r>
        <w:separator/>
      </w:r>
    </w:p>
  </w:footnote>
  <w:footnote w:type="continuationSeparator" w:id="0">
    <w:p w:rsidR="0091788D" w:rsidRDefault="0091788D" w:rsidP="003F3A36">
      <w:r>
        <w:continuationSeparator/>
      </w:r>
    </w:p>
  </w:footnote>
  <w:footnote w:id="1">
    <w:p w:rsidR="003F3A36" w:rsidRDefault="003F3A36" w:rsidP="003F3A36">
      <w:pPr>
        <w:pStyle w:val="ad"/>
      </w:pPr>
      <w:r>
        <w:rPr>
          <w:rStyle w:val="a6"/>
        </w:rPr>
        <w:footnoteRef/>
      </w:r>
      <w:r>
        <w:t xml:space="preserve"> Пункт 25 Типового положения о дошкольном образовательном учреждении, утвержденного постановлением Правительства Российской Федерации от 12 сентября 2008 г. № 666 (</w:t>
      </w:r>
      <w:r w:rsidRPr="00660B08">
        <w:rPr>
          <w:rStyle w:val="a6"/>
          <w:vertAlign w:val="baseline"/>
        </w:rPr>
        <w:t xml:space="preserve">Собрание законодательства Российской Федерации, </w:t>
      </w:r>
      <w:r>
        <w:t xml:space="preserve">2008, </w:t>
      </w:r>
      <w:r w:rsidRPr="00660B08">
        <w:rPr>
          <w:rStyle w:val="a6"/>
          <w:vertAlign w:val="baseline"/>
        </w:rPr>
        <w:t xml:space="preserve"> № 3</w:t>
      </w:r>
      <w:r>
        <w:rPr>
          <w:rStyle w:val="a6"/>
          <w:vertAlign w:val="baseline"/>
        </w:rPr>
        <w:t>9</w:t>
      </w:r>
      <w:r w:rsidRPr="00660B08">
        <w:rPr>
          <w:rStyle w:val="a6"/>
          <w:vertAlign w:val="baseline"/>
        </w:rPr>
        <w:t xml:space="preserve">, ст. </w:t>
      </w:r>
      <w:r>
        <w:t>4432).</w:t>
      </w:r>
    </w:p>
  </w:footnote>
  <w:footnote w:id="2">
    <w:p w:rsidR="003F3A36" w:rsidRPr="00660B08" w:rsidRDefault="003F3A36" w:rsidP="003F3A36">
      <w:pPr>
        <w:pStyle w:val="ad"/>
        <w:jc w:val="both"/>
        <w:rPr>
          <w:rStyle w:val="a6"/>
          <w:vertAlign w:val="baseline"/>
        </w:rPr>
      </w:pPr>
      <w:r w:rsidRPr="00660B08">
        <w:rPr>
          <w:rStyle w:val="a6"/>
          <w:sz w:val="24"/>
          <w:szCs w:val="24"/>
        </w:rPr>
        <w:footnoteRef/>
      </w:r>
      <w:r w:rsidRPr="00660B08">
        <w:rPr>
          <w:sz w:val="24"/>
          <w:szCs w:val="24"/>
        </w:rPr>
        <w:t xml:space="preserve"> </w:t>
      </w:r>
      <w:r>
        <w:t xml:space="preserve"> П</w:t>
      </w:r>
      <w:r w:rsidRPr="00660B08">
        <w:rPr>
          <w:rStyle w:val="a6"/>
          <w:vertAlign w:val="baseline"/>
        </w:rPr>
        <w:t xml:space="preserve">ункт 3 статьи 51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 w:rsidRPr="00660B08">
          <w:rPr>
            <w:rStyle w:val="a6"/>
            <w:vertAlign w:val="baseline"/>
          </w:rPr>
          <w:t>1992 г</w:t>
        </w:r>
      </w:smartTag>
      <w:r w:rsidRPr="00660B08">
        <w:rPr>
          <w:rStyle w:val="a6"/>
          <w:vertAlign w:val="baseline"/>
        </w:rPr>
        <w:t>. № 3266-1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2007, № 49, ст. 6070)</w:t>
      </w:r>
      <w:r>
        <w:t>.</w:t>
      </w:r>
    </w:p>
  </w:footnote>
  <w:footnote w:id="3">
    <w:p w:rsidR="003F3A36" w:rsidRPr="00B96C8A" w:rsidRDefault="003F3A36" w:rsidP="003F3A36">
      <w:pPr>
        <w:pStyle w:val="ad"/>
        <w:jc w:val="both"/>
        <w:rPr>
          <w:rStyle w:val="a6"/>
          <w:vertAlign w:val="baseline"/>
        </w:rPr>
      </w:pPr>
      <w:r w:rsidRPr="00B96C8A">
        <w:rPr>
          <w:rStyle w:val="a6"/>
        </w:rPr>
        <w:footnoteRef/>
      </w:r>
      <w:r w:rsidRPr="00B96C8A">
        <w:rPr>
          <w:rStyle w:val="a6"/>
        </w:rPr>
        <w:t xml:space="preserve"> </w:t>
      </w:r>
      <w:r w:rsidRPr="00B96C8A">
        <w:t>Пункт 1 с</w:t>
      </w:r>
      <w:r w:rsidRPr="00B96C8A">
        <w:rPr>
          <w:rStyle w:val="a6"/>
          <w:vertAlign w:val="baseline"/>
        </w:rPr>
        <w:t>тать</w:t>
      </w:r>
      <w:r w:rsidRPr="00B96C8A">
        <w:t>и</w:t>
      </w:r>
      <w:r w:rsidRPr="00B96C8A">
        <w:rPr>
          <w:rStyle w:val="a6"/>
          <w:vertAlign w:val="baseline"/>
        </w:rPr>
        <w:t xml:space="preserve"> 69.2 Бюджетного кодекса Российской Федерации (Собрание </w:t>
      </w:r>
      <w:r>
        <w:t>з</w:t>
      </w:r>
      <w:r w:rsidRPr="00B96C8A">
        <w:rPr>
          <w:rStyle w:val="a6"/>
          <w:vertAlign w:val="baseline"/>
        </w:rPr>
        <w:t>аконодательства Российской Федерации, 1998, № 31, ст. 3823; 2007, № 18, ст. 2117; 2009, № 1, ст. 18)</w:t>
      </w:r>
      <w:r w:rsidRPr="00B96C8A">
        <w:t>.</w:t>
      </w:r>
    </w:p>
  </w:footnote>
  <w:footnote w:id="4">
    <w:p w:rsidR="003F3A36" w:rsidRPr="00B96C8A" w:rsidRDefault="003F3A36" w:rsidP="003F3A36">
      <w:pPr>
        <w:pStyle w:val="ad"/>
        <w:jc w:val="both"/>
      </w:pPr>
      <w:r w:rsidRPr="00B96C8A">
        <w:rPr>
          <w:rStyle w:val="a6"/>
        </w:rPr>
        <w:footnoteRef/>
      </w:r>
      <w:r w:rsidRPr="00B96C8A">
        <w:t xml:space="preserve"> Пункт 3 статьи 69.2 </w:t>
      </w:r>
      <w:r w:rsidRPr="00B96C8A">
        <w:rPr>
          <w:rStyle w:val="a6"/>
          <w:vertAlign w:val="baseline"/>
        </w:rPr>
        <w:t xml:space="preserve">Бюджетного кодекса Российской Федерации (Собрание </w:t>
      </w:r>
      <w:r>
        <w:t>з</w:t>
      </w:r>
      <w:r w:rsidRPr="00B96C8A">
        <w:rPr>
          <w:rStyle w:val="a6"/>
          <w:vertAlign w:val="baseline"/>
        </w:rPr>
        <w:t>аконодательства Российской Федерации, 1998, № 31, ст. 3823; 2007, № 18, ст. 2117; 2009, № 1, ст. 18)</w:t>
      </w:r>
      <w:r w:rsidRPr="00B96C8A">
        <w:t>.</w:t>
      </w:r>
    </w:p>
  </w:footnote>
  <w:footnote w:id="5">
    <w:p w:rsidR="003F3A36" w:rsidRPr="00B96C8A" w:rsidRDefault="003F3A36" w:rsidP="003F3A36">
      <w:pPr>
        <w:pStyle w:val="ad"/>
        <w:jc w:val="both"/>
      </w:pPr>
      <w:r w:rsidRPr="00B96C8A">
        <w:rPr>
          <w:rStyle w:val="a6"/>
        </w:rPr>
        <w:footnoteRef/>
      </w:r>
      <w:r w:rsidRPr="00B96C8A">
        <w:t xml:space="preserve"> Пункт 2 статьи 69.2 </w:t>
      </w:r>
      <w:r w:rsidRPr="00B96C8A">
        <w:rPr>
          <w:rStyle w:val="a6"/>
          <w:vertAlign w:val="baseline"/>
        </w:rPr>
        <w:t xml:space="preserve">Бюджетного кодекса Российской Федерации (Собрание </w:t>
      </w:r>
      <w:r>
        <w:t>з</w:t>
      </w:r>
      <w:r w:rsidRPr="00B96C8A">
        <w:rPr>
          <w:rStyle w:val="a6"/>
          <w:vertAlign w:val="baseline"/>
        </w:rPr>
        <w:t>аконодательства Российской Федерации, 1998, № 31, ст. 3823; 2007, № 18, ст. 2117; 2009, № 1, ст. 18)</w:t>
      </w:r>
      <w:r w:rsidRPr="00B96C8A">
        <w:t>.</w:t>
      </w:r>
    </w:p>
  </w:footnote>
  <w:footnote w:id="6">
    <w:p w:rsidR="003F3A36" w:rsidRPr="007244AB" w:rsidRDefault="003F3A36" w:rsidP="003F3A36">
      <w:pPr>
        <w:pStyle w:val="ad"/>
        <w:jc w:val="both"/>
      </w:pPr>
      <w:r w:rsidRPr="007244AB">
        <w:rPr>
          <w:rStyle w:val="a6"/>
          <w:sz w:val="24"/>
          <w:szCs w:val="24"/>
        </w:rPr>
        <w:footnoteRef/>
      </w:r>
      <w:r w:rsidRPr="007244AB">
        <w:rPr>
          <w:rStyle w:val="a6"/>
          <w:vertAlign w:val="baseline"/>
        </w:rPr>
        <w:t xml:space="preserve"> Пункт 2 статьи 41 Закона Российской Федерации </w:t>
      </w:r>
      <w:r w:rsidRPr="00660B08">
        <w:rPr>
          <w:rStyle w:val="a6"/>
          <w:vertAlign w:val="baseline"/>
        </w:rPr>
        <w:t xml:space="preserve">от 10 июля </w:t>
      </w:r>
      <w:smartTag w:uri="urn:schemas-microsoft-com:office:smarttags" w:element="metricconverter">
        <w:smartTagPr>
          <w:attr w:name="ProductID" w:val="1992 г"/>
        </w:smartTagPr>
        <w:r w:rsidRPr="00660B08">
          <w:rPr>
            <w:rStyle w:val="a6"/>
            <w:vertAlign w:val="baseline"/>
          </w:rPr>
          <w:t>1992 г</w:t>
        </w:r>
      </w:smartTag>
      <w:r w:rsidRPr="00660B08">
        <w:rPr>
          <w:rStyle w:val="a6"/>
          <w:vertAlign w:val="baseline"/>
        </w:rPr>
        <w:t xml:space="preserve">. № 3266-1 «Об образовании» </w:t>
      </w:r>
      <w:r w:rsidRPr="007244AB">
        <w:rPr>
          <w:rStyle w:val="a6"/>
          <w:vertAlign w:val="baseline"/>
        </w:rPr>
        <w:t xml:space="preserve">(Ведомости Съезда народных депутатов Российской Федерации и Верховного Совета Российской Федерации, 1992, </w:t>
      </w:r>
      <w:r>
        <w:br/>
      </w:r>
      <w:r w:rsidRPr="007244AB">
        <w:rPr>
          <w:rStyle w:val="a6"/>
          <w:vertAlign w:val="baseline"/>
        </w:rPr>
        <w:t>№ 30, ст. 1797; Собрание законодательства Российской Федерации, 1996, № 3, ст. 150; 2007, № 49, ст. 6070)</w:t>
      </w:r>
      <w:r>
        <w:t>.</w:t>
      </w:r>
    </w:p>
  </w:footnote>
  <w:footnote w:id="7">
    <w:p w:rsidR="003F3A36" w:rsidRPr="007244AB" w:rsidRDefault="003F3A36" w:rsidP="003F3A36">
      <w:pPr>
        <w:pStyle w:val="ad"/>
        <w:jc w:val="both"/>
      </w:pPr>
      <w:r w:rsidRPr="007244AB">
        <w:rPr>
          <w:rStyle w:val="a6"/>
          <w:sz w:val="24"/>
          <w:szCs w:val="24"/>
        </w:rPr>
        <w:footnoteRef/>
      </w:r>
      <w:r w:rsidRPr="007244AB">
        <w:rPr>
          <w:rStyle w:val="a6"/>
          <w:sz w:val="24"/>
          <w:szCs w:val="24"/>
        </w:rPr>
        <w:t xml:space="preserve"> </w:t>
      </w:r>
      <w:r>
        <w:t>П</w:t>
      </w:r>
      <w:r w:rsidRPr="007244AB">
        <w:rPr>
          <w:rStyle w:val="a6"/>
          <w:vertAlign w:val="baseline"/>
        </w:rPr>
        <w:t xml:space="preserve">ункт 9 статьи 41 Закона Российской Федерации </w:t>
      </w:r>
      <w:r w:rsidRPr="00660B08">
        <w:rPr>
          <w:rStyle w:val="a6"/>
          <w:vertAlign w:val="baseline"/>
        </w:rPr>
        <w:t xml:space="preserve">от 10 июля </w:t>
      </w:r>
      <w:smartTag w:uri="urn:schemas-microsoft-com:office:smarttags" w:element="metricconverter">
        <w:smartTagPr>
          <w:attr w:name="ProductID" w:val="1992 г"/>
        </w:smartTagPr>
        <w:r w:rsidRPr="00660B08">
          <w:rPr>
            <w:rStyle w:val="a6"/>
            <w:vertAlign w:val="baseline"/>
          </w:rPr>
          <w:t>1992 г</w:t>
        </w:r>
      </w:smartTag>
      <w:r w:rsidRPr="00660B08">
        <w:rPr>
          <w:rStyle w:val="a6"/>
          <w:vertAlign w:val="baseline"/>
        </w:rPr>
        <w:t xml:space="preserve">. № 3266-1 «Об образовании» </w:t>
      </w:r>
      <w:r w:rsidRPr="007244AB">
        <w:rPr>
          <w:rStyle w:val="a6"/>
          <w:vertAlign w:val="baseline"/>
        </w:rPr>
        <w:t>(Собрание законодательства Российской Федерации, 1996, №</w:t>
      </w:r>
      <w:r w:rsidRPr="007244AB">
        <w:t> </w:t>
      </w:r>
      <w:r w:rsidRPr="007244AB">
        <w:rPr>
          <w:rStyle w:val="a6"/>
          <w:vertAlign w:val="baseline"/>
        </w:rPr>
        <w:t xml:space="preserve">3, ст. 150; 2002, № 26, ст. 2517; 2004, № 30, ст. 3086; № 35, ст. 3607; № 1, ст. 25; </w:t>
      </w:r>
      <w:r>
        <w:t xml:space="preserve">2006, № 1, ст. 10; </w:t>
      </w:r>
      <w:r w:rsidRPr="007244AB">
        <w:rPr>
          <w:rStyle w:val="a6"/>
          <w:vertAlign w:val="baseline"/>
        </w:rPr>
        <w:t>2007, № 17, ст. 1932; № 44, ст. 5280</w:t>
      </w:r>
      <w:r>
        <w:t>; 2010, № 19, ст. 2291;№ 50, ст. 6595</w:t>
      </w:r>
      <w:r w:rsidRPr="007244AB">
        <w:rPr>
          <w:rStyle w:val="a6"/>
          <w:vertAlign w:val="baseline"/>
        </w:rPr>
        <w:t>)</w:t>
      </w:r>
      <w:r>
        <w:t>.</w:t>
      </w:r>
    </w:p>
  </w:footnote>
  <w:footnote w:id="8">
    <w:p w:rsidR="003F3A36" w:rsidRPr="007244AB" w:rsidRDefault="003F3A36" w:rsidP="003F3A36">
      <w:pPr>
        <w:pStyle w:val="ad"/>
        <w:jc w:val="both"/>
        <w:rPr>
          <w:rStyle w:val="a6"/>
          <w:vertAlign w:val="baseline"/>
        </w:rPr>
      </w:pPr>
      <w:r w:rsidRPr="007244AB">
        <w:rPr>
          <w:rStyle w:val="a6"/>
          <w:sz w:val="24"/>
          <w:szCs w:val="24"/>
        </w:rPr>
        <w:footnoteRef/>
      </w:r>
      <w:r w:rsidRPr="007244AB">
        <w:t xml:space="preserve"> </w:t>
      </w:r>
      <w:r>
        <w:rPr>
          <w:rStyle w:val="a6"/>
          <w:vertAlign w:val="baseline"/>
        </w:rPr>
        <w:t>П</w:t>
      </w:r>
      <w:r w:rsidRPr="007244AB">
        <w:rPr>
          <w:rStyle w:val="a6"/>
          <w:vertAlign w:val="baseline"/>
        </w:rPr>
        <w:t xml:space="preserve">ункт 4 статьи 41 Закона Российской Федерации </w:t>
      </w:r>
      <w:r w:rsidRPr="00660B08">
        <w:rPr>
          <w:rStyle w:val="a6"/>
          <w:vertAlign w:val="baseline"/>
        </w:rPr>
        <w:t xml:space="preserve">от 10 июля </w:t>
      </w:r>
      <w:smartTag w:uri="urn:schemas-microsoft-com:office:smarttags" w:element="metricconverter">
        <w:smartTagPr>
          <w:attr w:name="ProductID" w:val="1992 г"/>
        </w:smartTagPr>
        <w:r w:rsidRPr="00660B08">
          <w:rPr>
            <w:rStyle w:val="a6"/>
            <w:vertAlign w:val="baseline"/>
          </w:rPr>
          <w:t>1992 г</w:t>
        </w:r>
      </w:smartTag>
      <w:r w:rsidRPr="00660B08">
        <w:rPr>
          <w:rStyle w:val="a6"/>
          <w:vertAlign w:val="baseline"/>
        </w:rPr>
        <w:t xml:space="preserve">. № 3266-1 «Об образовании» </w:t>
      </w:r>
      <w:r w:rsidRPr="007244AB">
        <w:rPr>
          <w:rStyle w:val="a6"/>
          <w:vertAlign w:val="baseline"/>
        </w:rPr>
        <w:t>(Собрание законодательства Российской Федерации, 1996, №</w:t>
      </w:r>
      <w:r w:rsidRPr="007244AB">
        <w:t> </w:t>
      </w:r>
      <w:r w:rsidRPr="007244AB">
        <w:rPr>
          <w:rStyle w:val="a6"/>
          <w:vertAlign w:val="baseline"/>
        </w:rPr>
        <w:t xml:space="preserve">3, ст. 150; 2002, № 26, ст. 2517; 2004, № 30, ст. 3086; № 35, ст. 3607; № 1, ст. 25; </w:t>
      </w:r>
      <w:r>
        <w:t xml:space="preserve">2006, № 1, ст. 10; </w:t>
      </w:r>
      <w:r w:rsidRPr="007244AB">
        <w:rPr>
          <w:rStyle w:val="a6"/>
          <w:vertAlign w:val="baseline"/>
        </w:rPr>
        <w:t>2007, № 17, ст. 1932; № 44, ст. 5280</w:t>
      </w:r>
      <w:r>
        <w:t>; 2010, № 19, ст. 2291;№ 50, ст. 6595</w:t>
      </w:r>
      <w:r w:rsidRPr="007244AB">
        <w:rPr>
          <w:rStyle w:val="a6"/>
          <w:vertAlign w:val="baseline"/>
        </w:rPr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6" w:rsidRDefault="003F3A36" w:rsidP="00D5358F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F3A36" w:rsidRDefault="003F3A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6" w:rsidRDefault="003F3A36" w:rsidP="00E6304F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16</w:t>
    </w:r>
    <w:r>
      <w:rPr>
        <w:rStyle w:val="af"/>
      </w:rPr>
      <w:fldChar w:fldCharType="end"/>
    </w:r>
  </w:p>
  <w:p w:rsidR="003F3A36" w:rsidRDefault="003F3A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A87"/>
    <w:multiLevelType w:val="hybridMultilevel"/>
    <w:tmpl w:val="3F4EF4C2"/>
    <w:lvl w:ilvl="0" w:tplc="17465DD6">
      <w:start w:val="1"/>
      <w:numFmt w:val="decimal"/>
      <w:lvlText w:val="%1)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1" w:tplc="EEDCF35A">
      <w:start w:val="1"/>
      <w:numFmt w:val="upperRoman"/>
      <w:lvlText w:val="%2."/>
      <w:lvlJc w:val="left"/>
      <w:pPr>
        <w:tabs>
          <w:tab w:val="num" w:pos="1191"/>
        </w:tabs>
        <w:ind w:left="0" w:firstLine="709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36"/>
    <w:rsid w:val="003F3A36"/>
    <w:rsid w:val="00672EF7"/>
    <w:rsid w:val="0091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3A36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3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3F3A36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5">
    <w:name w:val="Центр"/>
    <w:basedOn w:val="a"/>
    <w:rsid w:val="003F3A36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3F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rsid w:val="003F3A36"/>
    <w:rPr>
      <w:vertAlign w:val="superscript"/>
    </w:rPr>
  </w:style>
  <w:style w:type="paragraph" w:customStyle="1" w:styleId="all">
    <w:name w:val="#all"/>
    <w:basedOn w:val="a"/>
    <w:link w:val="all0"/>
    <w:rsid w:val="003F3A36"/>
    <w:pPr>
      <w:spacing w:line="360" w:lineRule="auto"/>
      <w:ind w:firstLine="709"/>
    </w:pPr>
    <w:rPr>
      <w:sz w:val="28"/>
      <w:szCs w:val="28"/>
    </w:rPr>
  </w:style>
  <w:style w:type="character" w:customStyle="1" w:styleId="all0">
    <w:name w:val="#all Знак"/>
    <w:link w:val="all"/>
    <w:rsid w:val="003F3A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#2"/>
    <w:basedOn w:val="a"/>
    <w:autoRedefine/>
    <w:rsid w:val="003F3A36"/>
    <w:pPr>
      <w:spacing w:line="300" w:lineRule="exact"/>
    </w:pPr>
    <w:rPr>
      <w:rFonts w:ascii="Arial" w:hAnsi="Arial" w:cs="Arial"/>
      <w:sz w:val="22"/>
      <w:szCs w:val="22"/>
    </w:rPr>
  </w:style>
  <w:style w:type="paragraph" w:styleId="20">
    <w:name w:val="List 2"/>
    <w:basedOn w:val="a"/>
    <w:rsid w:val="003F3A36"/>
    <w:pPr>
      <w:tabs>
        <w:tab w:val="num" w:pos="360"/>
      </w:tabs>
      <w:spacing w:after="120"/>
      <w:ind w:left="360" w:hanging="360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3F3A36"/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3F3A36"/>
    <w:pPr>
      <w:spacing w:after="12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3A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3F3A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7">
    <w:name w:val="Новый"/>
    <w:basedOn w:val="a"/>
    <w:rsid w:val="003F3A36"/>
    <w:pPr>
      <w:spacing w:line="360" w:lineRule="auto"/>
      <w:ind w:firstLine="454"/>
      <w:jc w:val="both"/>
    </w:pPr>
    <w:rPr>
      <w:sz w:val="28"/>
    </w:rPr>
  </w:style>
  <w:style w:type="paragraph" w:customStyle="1" w:styleId="ConsNormal">
    <w:name w:val="ConsNormal"/>
    <w:rsid w:val="003F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исьмо"/>
    <w:basedOn w:val="a"/>
    <w:rsid w:val="003F3A3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9">
    <w:name w:val="header"/>
    <w:basedOn w:val="a"/>
    <w:link w:val="aa"/>
    <w:rsid w:val="003F3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F3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3F3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F3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3F3A3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F3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F3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3A36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3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3F3A36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5">
    <w:name w:val="Центр"/>
    <w:basedOn w:val="a"/>
    <w:rsid w:val="003F3A36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3F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rsid w:val="003F3A36"/>
    <w:rPr>
      <w:vertAlign w:val="superscript"/>
    </w:rPr>
  </w:style>
  <w:style w:type="paragraph" w:customStyle="1" w:styleId="all">
    <w:name w:val="#all"/>
    <w:basedOn w:val="a"/>
    <w:link w:val="all0"/>
    <w:rsid w:val="003F3A36"/>
    <w:pPr>
      <w:spacing w:line="360" w:lineRule="auto"/>
      <w:ind w:firstLine="709"/>
    </w:pPr>
    <w:rPr>
      <w:sz w:val="28"/>
      <w:szCs w:val="28"/>
    </w:rPr>
  </w:style>
  <w:style w:type="character" w:customStyle="1" w:styleId="all0">
    <w:name w:val="#all Знак"/>
    <w:link w:val="all"/>
    <w:rsid w:val="003F3A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#2"/>
    <w:basedOn w:val="a"/>
    <w:autoRedefine/>
    <w:rsid w:val="003F3A36"/>
    <w:pPr>
      <w:spacing w:line="300" w:lineRule="exact"/>
    </w:pPr>
    <w:rPr>
      <w:rFonts w:ascii="Arial" w:hAnsi="Arial" w:cs="Arial"/>
      <w:sz w:val="22"/>
      <w:szCs w:val="22"/>
    </w:rPr>
  </w:style>
  <w:style w:type="paragraph" w:styleId="20">
    <w:name w:val="List 2"/>
    <w:basedOn w:val="a"/>
    <w:rsid w:val="003F3A36"/>
    <w:pPr>
      <w:tabs>
        <w:tab w:val="num" w:pos="360"/>
      </w:tabs>
      <w:spacing w:after="120"/>
      <w:ind w:left="360" w:hanging="360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3F3A36"/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3F3A36"/>
    <w:pPr>
      <w:spacing w:after="120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3A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3F3A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7">
    <w:name w:val="Новый"/>
    <w:basedOn w:val="a"/>
    <w:rsid w:val="003F3A36"/>
    <w:pPr>
      <w:spacing w:line="360" w:lineRule="auto"/>
      <w:ind w:firstLine="454"/>
      <w:jc w:val="both"/>
    </w:pPr>
    <w:rPr>
      <w:sz w:val="28"/>
    </w:rPr>
  </w:style>
  <w:style w:type="paragraph" w:customStyle="1" w:styleId="ConsNormal">
    <w:name w:val="ConsNormal"/>
    <w:rsid w:val="003F3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исьмо"/>
    <w:basedOn w:val="a"/>
    <w:rsid w:val="003F3A3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9">
    <w:name w:val="header"/>
    <w:basedOn w:val="a"/>
    <w:link w:val="aa"/>
    <w:rsid w:val="003F3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F3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3F3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F3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3F3A3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F3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F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LAW;n=118550;fld=134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4505</Words>
  <Characters>25682</Characters>
  <Application>Microsoft Office Word</Application>
  <DocSecurity>0</DocSecurity>
  <Lines>214</Lines>
  <Paragraphs>60</Paragraphs>
  <ScaleCrop>false</ScaleCrop>
  <Company/>
  <LinksUpToDate>false</LinksUpToDate>
  <CharactersWithSpaces>30127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1</cp:revision>
  <dcterms:created xsi:type="dcterms:W3CDTF">2015-07-06T06:00:00Z</dcterms:created>
  <dcterms:modified xsi:type="dcterms:W3CDTF">2015-07-06T06:00:00Z</dcterms:modified>
</cp:coreProperties>
</file>