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B2" w:rsidRPr="004719B2" w:rsidRDefault="004719B2" w:rsidP="004719B2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  <w:lang w:eastAsia="ru-RU"/>
        </w:rPr>
      </w:pPr>
      <w:r w:rsidRPr="004719B2">
        <w:rPr>
          <w:rFonts w:ascii="Tahoma" w:eastAsia="Times New Roman" w:hAnsi="Tahoma" w:cs="Tahoma"/>
          <w:sz w:val="29"/>
          <w:szCs w:val="29"/>
          <w:lang w:eastAsia="ru-RU"/>
        </w:rPr>
        <w:t>РОССИЙСКАЯ ФЕДЕРАЦИЯ</w:t>
      </w:r>
      <w:r w:rsidRPr="004719B2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4719B2">
        <w:rPr>
          <w:rFonts w:ascii="Tahoma" w:eastAsia="Times New Roman" w:hAnsi="Tahoma" w:cs="Tahoma"/>
          <w:sz w:val="29"/>
          <w:szCs w:val="29"/>
          <w:lang w:eastAsia="ru-RU"/>
        </w:rPr>
        <w:br/>
        <w:t>ФЕДЕРАЛЬНЫЙ ЗАКОН</w:t>
      </w:r>
      <w:r w:rsidRPr="004719B2">
        <w:rPr>
          <w:rFonts w:ascii="Tahoma" w:eastAsia="Times New Roman" w:hAnsi="Tahoma" w:cs="Tahoma"/>
          <w:sz w:val="29"/>
          <w:szCs w:val="29"/>
          <w:lang w:eastAsia="ru-RU"/>
        </w:rPr>
        <w:br/>
      </w:r>
      <w:r w:rsidRPr="004719B2">
        <w:rPr>
          <w:rFonts w:ascii="Tahoma" w:eastAsia="Times New Roman" w:hAnsi="Tahoma" w:cs="Tahoma"/>
          <w:sz w:val="29"/>
          <w:szCs w:val="29"/>
          <w:lang w:eastAsia="ru-RU"/>
        </w:rPr>
        <w:br/>
        <w:t>ОБ ОСНОВНЫХ ГАРАНТИЯХ ПРАВ РЕБЕНКА</w:t>
      </w:r>
      <w:r w:rsidRPr="004719B2">
        <w:rPr>
          <w:rFonts w:ascii="Tahoma" w:eastAsia="Times New Roman" w:hAnsi="Tahoma" w:cs="Tahoma"/>
          <w:sz w:val="29"/>
          <w:szCs w:val="29"/>
          <w:lang w:eastAsia="ru-RU"/>
        </w:rPr>
        <w:br/>
        <w:t>В РОССИЙСКОЙ ФЕДЕРАЦИИ</w:t>
      </w:r>
    </w:p>
    <w:p w:rsidR="004719B2" w:rsidRPr="004719B2" w:rsidRDefault="004719B2" w:rsidP="004719B2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Принят</w:t>
      </w:r>
      <w:proofErr w:type="gramEnd"/>
    </w:p>
    <w:p w:rsidR="004719B2" w:rsidRPr="004719B2" w:rsidRDefault="004719B2" w:rsidP="004719B2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Государственной Думой</w:t>
      </w:r>
    </w:p>
    <w:p w:rsidR="004719B2" w:rsidRPr="004719B2" w:rsidRDefault="004719B2" w:rsidP="004719B2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3 июля 1998 года</w:t>
      </w:r>
    </w:p>
    <w:p w:rsidR="004719B2" w:rsidRPr="004719B2" w:rsidRDefault="004719B2" w:rsidP="004719B2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Одобрен</w:t>
      </w:r>
    </w:p>
    <w:p w:rsidR="004719B2" w:rsidRPr="004719B2" w:rsidRDefault="004719B2" w:rsidP="004719B2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Советом Федерации</w:t>
      </w:r>
    </w:p>
    <w:p w:rsidR="004719B2" w:rsidRPr="004719B2" w:rsidRDefault="004719B2" w:rsidP="004719B2">
      <w:pPr>
        <w:spacing w:before="150" w:after="150" w:line="240" w:lineRule="auto"/>
        <w:jc w:val="right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9 июля 1998 года</w:t>
      </w:r>
    </w:p>
    <w:p w:rsidR="004719B2" w:rsidRPr="004719B2" w:rsidRDefault="004719B2" w:rsidP="004719B2">
      <w:pPr>
        <w:spacing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bdr w:val="none" w:sz="0" w:space="0" w:color="auto" w:frame="1"/>
          <w:lang w:eastAsia="ru-RU"/>
        </w:rPr>
        <w:t>Список изменяющих документов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(в ред. Федеральных законов от 20.07.2000 </w:t>
      </w:r>
      <w:hyperlink r:id="rId5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103-ФЗ,</w:t>
        </w:r>
      </w:hyperlink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22.08.2004 </w:t>
      </w:r>
      <w:hyperlink r:id="rId6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122-ФЗ,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 от 21.12.2004 </w:t>
      </w:r>
      <w:hyperlink r:id="rId7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170-ФЗ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26.06.2007 </w:t>
      </w:r>
      <w:hyperlink r:id="rId8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118-ФЗ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30.06.2007 </w:t>
      </w:r>
      <w:hyperlink r:id="rId9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120-ФЗ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23.07.2008 </w:t>
      </w:r>
      <w:hyperlink r:id="rId10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160-ФЗ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28.04.2009 </w:t>
      </w:r>
      <w:hyperlink r:id="rId11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71-ФЗ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03.06.2009 </w:t>
      </w:r>
      <w:hyperlink r:id="rId12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118-ФЗ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17.12.2009 </w:t>
      </w:r>
      <w:hyperlink r:id="rId13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326-ФЗ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21.07.2011 </w:t>
      </w:r>
      <w:hyperlink r:id="rId14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252-ФЗ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03.12.2011 </w:t>
      </w:r>
      <w:hyperlink r:id="rId15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377-ФЗ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03.12.2011 </w:t>
      </w:r>
      <w:hyperlink r:id="rId16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378-ФЗ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05.04.2013 </w:t>
      </w:r>
      <w:hyperlink r:id="rId17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58-ФЗ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after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29.06.2013 </w:t>
      </w:r>
      <w:hyperlink r:id="rId18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135-ФЗ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02.07.2013 </w:t>
      </w:r>
      <w:hyperlink r:id="rId19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185-ФЗ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,</w:t>
      </w:r>
    </w:p>
    <w:p w:rsidR="004719B2" w:rsidRPr="004719B2" w:rsidRDefault="004719B2" w:rsidP="004719B2">
      <w:pPr>
        <w:shd w:val="clear" w:color="auto" w:fill="FFFFFF"/>
        <w:spacing w:before="150" w:line="240" w:lineRule="auto"/>
        <w:jc w:val="center"/>
        <w:rPr>
          <w:rFonts w:ascii="Tahoma" w:eastAsia="Times New Roman" w:hAnsi="Tahoma" w:cs="Tahoma"/>
          <w:vanish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от 25.11.2013 </w:t>
      </w:r>
      <w:hyperlink r:id="rId20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317-ФЗ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 xml:space="preserve">, от 02.12.2013 </w:t>
      </w:r>
      <w:hyperlink r:id="rId21" w:history="1">
        <w:r w:rsidRPr="004719B2">
          <w:rPr>
            <w:rFonts w:ascii="Tahoma" w:eastAsia="Times New Roman" w:hAnsi="Tahoma" w:cs="Tahoma"/>
            <w:vanish/>
            <w:color w:val="0000FF"/>
            <w:sz w:val="19"/>
            <w:szCs w:val="19"/>
            <w:u w:val="single"/>
            <w:lang w:eastAsia="ru-RU"/>
          </w:rPr>
          <w:t>N 328-ФЗ</w:t>
        </w:r>
      </w:hyperlink>
      <w:r w:rsidRPr="004719B2">
        <w:rPr>
          <w:rFonts w:ascii="Tahoma" w:eastAsia="Times New Roman" w:hAnsi="Tahoma" w:cs="Tahoma"/>
          <w:vanish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jc w:val="center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(см. </w:t>
      </w:r>
      <w:hyperlink r:id="rId22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Обзор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изменений данного документа)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23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Конституцией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4719B2" w:rsidRPr="004719B2" w:rsidRDefault="004719B2" w:rsidP="004719B2">
      <w:pPr>
        <w:spacing w:before="300" w:after="300" w:line="240" w:lineRule="auto"/>
        <w:outlineLvl w:val="1"/>
        <w:rPr>
          <w:rFonts w:ascii="Tahoma" w:eastAsia="Times New Roman" w:hAnsi="Tahoma" w:cs="Tahoma"/>
          <w:sz w:val="29"/>
          <w:szCs w:val="29"/>
          <w:lang w:eastAsia="ru-RU"/>
        </w:rPr>
      </w:pPr>
      <w:r w:rsidRPr="004719B2">
        <w:rPr>
          <w:rFonts w:ascii="Tahoma" w:eastAsia="Times New Roman" w:hAnsi="Tahoma" w:cs="Tahoma"/>
          <w:sz w:val="29"/>
          <w:szCs w:val="29"/>
          <w:lang w:eastAsia="ru-RU"/>
        </w:rPr>
        <w:t>Глава I. ОБЩИЕ ПОЛОЖЕНИЯ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Статья 1. Понятия, используемые в настоящем Федеральном законе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Для целей настоящего Федерального закона используются следующие понятия: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ребенок - лицо до достижения им возраста 18 лет (совершеннолетия);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дети, находящиеся в трудной жизненной ситуации, -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из семей беженцев и вынужденных переселенцев; дети, оказавшиеся в экстремальных условиях;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</w:t>
      </w:r>
      <w:proofErr w:type="spell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девиантным</w:t>
      </w:r>
      <w:proofErr w:type="spell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Федеральных законов от 30.06.2007 </w:t>
      </w:r>
      <w:hyperlink r:id="rId24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120-ФЗ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02.07.2013 </w:t>
      </w:r>
      <w:hyperlink r:id="rId25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185-ФЗ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26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деятельность по социальному обслуживанию населения, в том числе детей;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Федеральных законов от 21.12.2004 </w:t>
      </w:r>
      <w:hyperlink r:id="rId27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170-ФЗ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02.07.2013 </w:t>
      </w:r>
      <w:hyperlink r:id="rId28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185-ФЗ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29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населению,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  <w:proofErr w:type="gramEnd"/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Федеральных законов от 21.12.2004 </w:t>
      </w:r>
      <w:hyperlink r:id="rId30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170-ФЗ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02.07.2013 </w:t>
      </w:r>
      <w:hyperlink r:id="rId31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185-ФЗ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32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  <w:proofErr w:type="gramEnd"/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Федерального </w:t>
      </w:r>
      <w:hyperlink r:id="rId33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02.12.2013 N 328-ФЗ)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34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организации отдыха детей и их оздоровления - организации сезонного действия или круглогодичного действия независимо от организационно-правовых форм и форм собственности, основная деятельность которых направлена на реализацию услуг по обеспечению отдыха детей и их оздоровления (загородные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 и иные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организации), и лагеря, организованные образовательными организациями, осуществляющими организацию отдыха и 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оздоровления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обучающихся в каникулярное время (с круглосуточным или дневным пребыванием), а также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 (оборонно-спортивные лагеря, туристические лагеря, эколого-биологические лагеря, творческие лагеря, историко-патриотические лагеря, технические лагеря, краеведческие и другие лагеря), созданные при организациях социального обслуживания населения, санаторно-курортных 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организациях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, общественных организациях (объединениях) и иных организациях;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Федерального </w:t>
      </w:r>
      <w:hyperlink r:id="rId35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02.12.2013 N 328-ФЗ)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36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ночное время - время с 22 до 6 часов местного времени;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(абзац введен Федеральным </w:t>
      </w:r>
      <w:hyperlink r:id="rId37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законом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28.04.2009 N 71-ФЗ)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(абзац введен Федеральным </w:t>
      </w:r>
      <w:hyperlink r:id="rId38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законом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05.04.2013 N 58-ФЗ)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(абзац введен Федеральным </w:t>
      </w:r>
      <w:hyperlink r:id="rId39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законом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05.04.2013 N 58-ФЗ)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(абзац введен Федеральным </w:t>
      </w:r>
      <w:hyperlink r:id="rId40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законом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05.04.2013 N 58-ФЗ)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Статья 2. Отношения, регулируемые настоящим Федеральным законом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Статья 3. Законодательство Российской Федерации об основных гарантиях прав ребенка в Российской Федерации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1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Конституции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  <w:proofErr w:type="gramEnd"/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Статья 4. Цели государственной политики в интересах детей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1. Целями государственной политики в интересах детей являются: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осуществление прав детей, предусмотренных </w:t>
      </w:r>
      <w:hyperlink r:id="rId42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Конституцией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формирование правовых основ гарантий прав ребенка;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43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Конституции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  <w:proofErr w:type="gramEnd"/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(абзац введен Федеральным </w:t>
      </w:r>
      <w:hyperlink r:id="rId44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законом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28.04.2009 N 71-ФЗ)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2. Государственная политика в интересах детей является приоритетной и основана на следующих принципах: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Федерального </w:t>
      </w:r>
      <w:hyperlink r:id="rId45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22.08.2004 N 122-ФЗ)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46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редакции)</w:t>
        </w:r>
      </w:hyperlink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законодательное обеспечение прав ребенка;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Федеральных законов от 22.08.2004 </w:t>
      </w:r>
      <w:hyperlink r:id="rId47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122-ФЗ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21.12.2004 </w:t>
      </w:r>
      <w:hyperlink r:id="rId48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170-ФЗ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02.07.2013 </w:t>
      </w:r>
      <w:hyperlink r:id="rId49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185-ФЗ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50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абзац утратил силу. - Федеральный </w:t>
      </w:r>
      <w:hyperlink r:id="rId51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22.08.2004 N 122-ФЗ;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52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редакции)</w:t>
        </w:r>
      </w:hyperlink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Федерального </w:t>
      </w:r>
      <w:hyperlink r:id="rId53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05.04.2013 N 58-ФЗ)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54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редакции)</w:t>
        </w:r>
      </w:hyperlink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lastRenderedPageBreak/>
        <w:t xml:space="preserve">(в ред. Федерального </w:t>
      </w:r>
      <w:hyperlink r:id="rId55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закона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22.08.2004 N 122-ФЗ)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56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редакции)</w:t>
        </w:r>
      </w:hyperlink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установление основ федеральной политики в интересах детей;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абзацы четвертый - пятый утратили силу. - Федеральный </w:t>
      </w:r>
      <w:hyperlink r:id="rId57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22.08.2004 N 122-ФЗ;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58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редакции)</w:t>
        </w:r>
      </w:hyperlink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формирование и реализация федеральных целевых </w:t>
      </w:r>
      <w:hyperlink r:id="rId59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программ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абзацы седьмой - восьмой утратили силу. - Федеральный </w:t>
      </w:r>
      <w:hyperlink r:id="rId60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закон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от 22.08.2004 N 122-ФЗ;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61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редакции)</w:t>
        </w:r>
      </w:hyperlink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установление порядка судебной защиты и судебная защита прав и законных интересов ребенка;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2. 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 детей в каникулярное время).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(в ред. Федеральных законов от 22.08.2004 </w:t>
      </w:r>
      <w:hyperlink r:id="rId62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122-ФЗ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17.12.2009 </w:t>
      </w:r>
      <w:hyperlink r:id="rId63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326-ФЗ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, от 02.07.2013 </w:t>
      </w:r>
      <w:hyperlink r:id="rId64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N 185-ФЗ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4719B2" w:rsidRPr="004719B2" w:rsidRDefault="004719B2" w:rsidP="004719B2">
      <w:pPr>
        <w:spacing w:before="150" w:after="150" w:line="240" w:lineRule="auto"/>
        <w:rPr>
          <w:rFonts w:ascii="Tahoma" w:eastAsia="Times New Roman" w:hAnsi="Tahoma" w:cs="Tahoma"/>
          <w:sz w:val="19"/>
          <w:szCs w:val="19"/>
          <w:lang w:eastAsia="ru-RU"/>
        </w:rPr>
      </w:pPr>
      <w:r w:rsidRPr="004719B2">
        <w:rPr>
          <w:rFonts w:ascii="Tahoma" w:eastAsia="Times New Roman" w:hAnsi="Tahoma" w:cs="Tahoma"/>
          <w:sz w:val="19"/>
          <w:szCs w:val="19"/>
          <w:lang w:eastAsia="ru-RU"/>
        </w:rPr>
        <w:t>(см. те</w:t>
      </w:r>
      <w:proofErr w:type="gramStart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>кст в пр</w:t>
      </w:r>
      <w:proofErr w:type="gramEnd"/>
      <w:r w:rsidRPr="004719B2">
        <w:rPr>
          <w:rFonts w:ascii="Tahoma" w:eastAsia="Times New Roman" w:hAnsi="Tahoma" w:cs="Tahoma"/>
          <w:sz w:val="19"/>
          <w:szCs w:val="19"/>
          <w:lang w:eastAsia="ru-RU"/>
        </w:rPr>
        <w:t xml:space="preserve">едыдущей </w:t>
      </w:r>
      <w:hyperlink r:id="rId65" w:history="1">
        <w:r w:rsidRPr="004719B2">
          <w:rPr>
            <w:rFonts w:ascii="Tahoma" w:eastAsia="Times New Roman" w:hAnsi="Tahoma" w:cs="Tahoma"/>
            <w:color w:val="0000FF"/>
            <w:sz w:val="19"/>
            <w:szCs w:val="19"/>
            <w:u w:val="single"/>
            <w:lang w:eastAsia="ru-RU"/>
          </w:rPr>
          <w:t>редакции</w:t>
        </w:r>
      </w:hyperlink>
      <w:r w:rsidRPr="004719B2">
        <w:rPr>
          <w:rFonts w:ascii="Tahoma" w:eastAsia="Times New Roman" w:hAnsi="Tahoma" w:cs="Tahoma"/>
          <w:sz w:val="19"/>
          <w:szCs w:val="19"/>
          <w:lang w:eastAsia="ru-RU"/>
        </w:rPr>
        <w:t>)</w:t>
      </w:r>
    </w:p>
    <w:p w:rsidR="00AE5AD3" w:rsidRDefault="004719B2" w:rsidP="004719B2">
      <w:r w:rsidRPr="004719B2">
        <w:rPr>
          <w:rFonts w:ascii="Tahoma" w:eastAsia="Times New Roman" w:hAnsi="Tahoma" w:cs="Tahoma"/>
          <w:sz w:val="19"/>
          <w:szCs w:val="19"/>
          <w:lang w:eastAsia="ru-RU"/>
        </w:rPr>
        <w:br/>
      </w:r>
      <w:r w:rsidRPr="004719B2">
        <w:rPr>
          <w:rFonts w:ascii="Tahoma" w:eastAsia="Times New Roman" w:hAnsi="Tahoma" w:cs="Tahoma"/>
          <w:sz w:val="19"/>
          <w:szCs w:val="19"/>
          <w:lang w:eastAsia="ru-RU"/>
        </w:rPr>
        <w:br/>
      </w:r>
      <w:bookmarkStart w:id="0" w:name="_GoBack"/>
      <w:bookmarkEnd w:id="0"/>
    </w:p>
    <w:sectPr w:rsidR="00AE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B2"/>
    <w:rsid w:val="004719B2"/>
    <w:rsid w:val="00AE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1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3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5347">
                      <w:marLeft w:val="75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2691">
                      <w:marLeft w:val="0"/>
                      <w:marRight w:val="0"/>
                      <w:marTop w:val="0"/>
                      <w:marBottom w:val="375"/>
                      <w:divBdr>
                        <w:top w:val="single" w:sz="6" w:space="17" w:color="C8C8C8"/>
                        <w:left w:val="single" w:sz="6" w:space="15" w:color="C8C8C8"/>
                        <w:bottom w:val="single" w:sz="6" w:space="8" w:color="C8C8C8"/>
                        <w:right w:val="single" w:sz="6" w:space="15" w:color="C8C8C8"/>
                      </w:divBdr>
                    </w:div>
                  </w:divsChild>
                </w:div>
              </w:divsChild>
            </w:div>
            <w:div w:id="15171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7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5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5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94991/?dst=100009" TargetMode="External"/><Relationship Id="rId18" Type="http://schemas.openxmlformats.org/officeDocument/2006/relationships/hyperlink" Target="http://www.consultant.ru/document/cons_doc_LAW_148269/?dst=100011" TargetMode="External"/><Relationship Id="rId26" Type="http://schemas.openxmlformats.org/officeDocument/2006/relationships/hyperlink" Target="http://www.consultant.ru/document/cons_doc_LAW_148332/?dst=100175" TargetMode="External"/><Relationship Id="rId39" Type="http://schemas.openxmlformats.org/officeDocument/2006/relationships/hyperlink" Target="http://www.consultant.ru/document/cons_doc_LAW_144638/?dst=100012" TargetMode="External"/><Relationship Id="rId21" Type="http://schemas.openxmlformats.org/officeDocument/2006/relationships/hyperlink" Target="http://www.consultant.ru/document/cons_doc_LAW_155111/?dst=100008" TargetMode="External"/><Relationship Id="rId34" Type="http://schemas.openxmlformats.org/officeDocument/2006/relationships/hyperlink" Target="http://www.consultant.ru/document/cons_doc_LAW_154883/?dst=100166" TargetMode="External"/><Relationship Id="rId42" Type="http://schemas.openxmlformats.org/officeDocument/2006/relationships/hyperlink" Target="http://www.consultant.ru/document/cons_doc_LAW_2875/?dst=100074" TargetMode="External"/><Relationship Id="rId47" Type="http://schemas.openxmlformats.org/officeDocument/2006/relationships/hyperlink" Target="http://www.consultant.ru/document/cons_doc_LAW_168232/?dst=104795" TargetMode="External"/><Relationship Id="rId50" Type="http://schemas.openxmlformats.org/officeDocument/2006/relationships/hyperlink" Target="http://www.consultant.ru/document/cons_doc_LAW_148332/?dst=100168" TargetMode="External"/><Relationship Id="rId55" Type="http://schemas.openxmlformats.org/officeDocument/2006/relationships/hyperlink" Target="http://www.consultant.ru/document/cons_doc_LAW_168232/?dst=104797" TargetMode="External"/><Relationship Id="rId63" Type="http://schemas.openxmlformats.org/officeDocument/2006/relationships/hyperlink" Target="http://www.consultant.ru/document/cons_doc_LAW_94991/?dst=100010" TargetMode="External"/><Relationship Id="rId7" Type="http://schemas.openxmlformats.org/officeDocument/2006/relationships/hyperlink" Target="http://www.consultant.ru/document/cons_doc_LAW_50846/?dst=10000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consultant.ru/document/cons_doc_LAW_140147/?dst=100009" TargetMode="External"/><Relationship Id="rId29" Type="http://schemas.openxmlformats.org/officeDocument/2006/relationships/hyperlink" Target="http://www.consultant.ru/document/cons_doc_LAW_148332/?dst=10016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8232/?dst=104792" TargetMode="External"/><Relationship Id="rId11" Type="http://schemas.openxmlformats.org/officeDocument/2006/relationships/hyperlink" Target="http://www.consultant.ru/document/cons_doc_LAW_87205/?dst=100008" TargetMode="External"/><Relationship Id="rId24" Type="http://schemas.openxmlformats.org/officeDocument/2006/relationships/hyperlink" Target="http://www.consultant.ru/document/cons_doc_LAW_69387/?dst=100025" TargetMode="External"/><Relationship Id="rId32" Type="http://schemas.openxmlformats.org/officeDocument/2006/relationships/hyperlink" Target="http://www.consultant.ru/document/cons_doc_LAW_148332/?dst=100165" TargetMode="External"/><Relationship Id="rId37" Type="http://schemas.openxmlformats.org/officeDocument/2006/relationships/hyperlink" Target="http://www.consultant.ru/document/cons_doc_LAW_87205/?dst=100009" TargetMode="External"/><Relationship Id="rId40" Type="http://schemas.openxmlformats.org/officeDocument/2006/relationships/hyperlink" Target="http://www.consultant.ru/document/cons_doc_LAW_144638/?dst=100013" TargetMode="External"/><Relationship Id="rId45" Type="http://schemas.openxmlformats.org/officeDocument/2006/relationships/hyperlink" Target="http://www.consultant.ru/document/cons_doc_LAW_168232/?dst=104794" TargetMode="External"/><Relationship Id="rId53" Type="http://schemas.openxmlformats.org/officeDocument/2006/relationships/hyperlink" Target="http://www.consultant.ru/document/cons_doc_LAW_144638/?dst=100014" TargetMode="External"/><Relationship Id="rId58" Type="http://schemas.openxmlformats.org/officeDocument/2006/relationships/hyperlink" Target="http://www.consultant.ru/document/cons_doc_LAW_27925/?dst=100039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consultant.ru/document/cons_doc_LAW_27915/?dst=100007" TargetMode="External"/><Relationship Id="rId15" Type="http://schemas.openxmlformats.org/officeDocument/2006/relationships/hyperlink" Target="http://www.consultant.ru/document/cons_doc_LAW_122658/?dst=100008" TargetMode="External"/><Relationship Id="rId23" Type="http://schemas.openxmlformats.org/officeDocument/2006/relationships/hyperlink" Target="http://www.consultant.ru/document/cons_doc_LAW_2875/?dst=100074" TargetMode="External"/><Relationship Id="rId28" Type="http://schemas.openxmlformats.org/officeDocument/2006/relationships/hyperlink" Target="http://www.consultant.ru/document/cons_doc_LAW_168149/?dst=101057" TargetMode="External"/><Relationship Id="rId36" Type="http://schemas.openxmlformats.org/officeDocument/2006/relationships/hyperlink" Target="http://www.consultant.ru/document/cons_doc_LAW_154883/?dst=100167" TargetMode="External"/><Relationship Id="rId49" Type="http://schemas.openxmlformats.org/officeDocument/2006/relationships/hyperlink" Target="http://www.consultant.ru/document/cons_doc_LAW_168149/?dst=101059" TargetMode="External"/><Relationship Id="rId57" Type="http://schemas.openxmlformats.org/officeDocument/2006/relationships/hyperlink" Target="http://www.consultant.ru/document/cons_doc_LAW_168232/?dst=104799" TargetMode="External"/><Relationship Id="rId61" Type="http://schemas.openxmlformats.org/officeDocument/2006/relationships/hyperlink" Target="http://www.consultant.ru/document/cons_doc_LAW_27925/?dst=100042" TargetMode="External"/><Relationship Id="rId10" Type="http://schemas.openxmlformats.org/officeDocument/2006/relationships/hyperlink" Target="http://www.consultant.ru/document/cons_doc_LAW_168315/?dst=100327" TargetMode="External"/><Relationship Id="rId19" Type="http://schemas.openxmlformats.org/officeDocument/2006/relationships/hyperlink" Target="http://www.consultant.ru/document/cons_doc_LAW_168149/?dst=101054" TargetMode="External"/><Relationship Id="rId31" Type="http://schemas.openxmlformats.org/officeDocument/2006/relationships/hyperlink" Target="http://www.consultant.ru/document/cons_doc_LAW_168149/?dst=101058" TargetMode="External"/><Relationship Id="rId44" Type="http://schemas.openxmlformats.org/officeDocument/2006/relationships/hyperlink" Target="http://www.consultant.ru/document/cons_doc_LAW_87205/?dst=100011" TargetMode="External"/><Relationship Id="rId52" Type="http://schemas.openxmlformats.org/officeDocument/2006/relationships/hyperlink" Target="http://www.consultant.ru/document/cons_doc_LAW_27925/?dst=100032" TargetMode="External"/><Relationship Id="rId60" Type="http://schemas.openxmlformats.org/officeDocument/2006/relationships/hyperlink" Target="http://www.consultant.ru/document/cons_doc_LAW_168232/?dst=104799" TargetMode="External"/><Relationship Id="rId65" Type="http://schemas.openxmlformats.org/officeDocument/2006/relationships/hyperlink" Target="http://www.consultant.ru/document/cons_doc_LAW_148332/?dst=100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69387/?dst=100025" TargetMode="External"/><Relationship Id="rId14" Type="http://schemas.openxmlformats.org/officeDocument/2006/relationships/hyperlink" Target="http://www.consultant.ru/document/cons_doc_LAW_117191/?dst=100026" TargetMode="External"/><Relationship Id="rId22" Type="http://schemas.openxmlformats.org/officeDocument/2006/relationships/hyperlink" Target="http://www.consultant.ru/document/cons_doc_LAW_79473/?dst=100015" TargetMode="External"/><Relationship Id="rId27" Type="http://schemas.openxmlformats.org/officeDocument/2006/relationships/hyperlink" Target="http://www.consultant.ru/document/cons_doc_LAW_50846/?dst=100010" TargetMode="External"/><Relationship Id="rId30" Type="http://schemas.openxmlformats.org/officeDocument/2006/relationships/hyperlink" Target="http://www.consultant.ru/document/cons_doc_LAW_50846/?dst=100011" TargetMode="External"/><Relationship Id="rId35" Type="http://schemas.openxmlformats.org/officeDocument/2006/relationships/hyperlink" Target="http://www.consultant.ru/document/cons_doc_LAW_155111/?dst=100011" TargetMode="External"/><Relationship Id="rId43" Type="http://schemas.openxmlformats.org/officeDocument/2006/relationships/hyperlink" Target="http://www.consultant.ru/document/cons_doc_LAW_2875" TargetMode="External"/><Relationship Id="rId48" Type="http://schemas.openxmlformats.org/officeDocument/2006/relationships/hyperlink" Target="http://www.consultant.ru/document/cons_doc_LAW_50846/?dst=100015" TargetMode="External"/><Relationship Id="rId56" Type="http://schemas.openxmlformats.org/officeDocument/2006/relationships/hyperlink" Target="http://www.consultant.ru/document/cons_doc_LAW_27925/?dst=100034" TargetMode="External"/><Relationship Id="rId64" Type="http://schemas.openxmlformats.org/officeDocument/2006/relationships/hyperlink" Target="http://www.consultant.ru/document/cons_doc_LAW_168149/?dst=101060" TargetMode="External"/><Relationship Id="rId8" Type="http://schemas.openxmlformats.org/officeDocument/2006/relationships/hyperlink" Target="http://www.consultant.ru/document/cons_doc_LAW_173748/?dst=100220" TargetMode="External"/><Relationship Id="rId51" Type="http://schemas.openxmlformats.org/officeDocument/2006/relationships/hyperlink" Target="http://www.consultant.ru/document/cons_doc_LAW_168232/?dst=1047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consultant.ru/document/cons_doc_LAW_88289/?dst=100008" TargetMode="External"/><Relationship Id="rId17" Type="http://schemas.openxmlformats.org/officeDocument/2006/relationships/hyperlink" Target="http://www.consultant.ru/document/cons_doc_LAW_144638/?dst=100009" TargetMode="External"/><Relationship Id="rId25" Type="http://schemas.openxmlformats.org/officeDocument/2006/relationships/hyperlink" Target="http://www.consultant.ru/document/cons_doc_LAW_168149/?dst=101056" TargetMode="External"/><Relationship Id="rId33" Type="http://schemas.openxmlformats.org/officeDocument/2006/relationships/hyperlink" Target="http://www.consultant.ru/document/cons_doc_LAW_155111/?dst=100009" TargetMode="External"/><Relationship Id="rId38" Type="http://schemas.openxmlformats.org/officeDocument/2006/relationships/hyperlink" Target="http://www.consultant.ru/document/cons_doc_LAW_144638/?dst=100010" TargetMode="External"/><Relationship Id="rId46" Type="http://schemas.openxmlformats.org/officeDocument/2006/relationships/hyperlink" Target="http://www.consultant.ru/document/cons_doc_LAW_27925/?dst=100029" TargetMode="External"/><Relationship Id="rId59" Type="http://schemas.openxmlformats.org/officeDocument/2006/relationships/hyperlink" Target="http://www.consultant.ru/document/cons_doc_LAW_130516/?dst=10001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consultant.ru/document/cons_doc_LAW_173425/?dst=100522" TargetMode="External"/><Relationship Id="rId41" Type="http://schemas.openxmlformats.org/officeDocument/2006/relationships/hyperlink" Target="http://www.consultant.ru/document/cons_doc_LAW_2875" TargetMode="External"/><Relationship Id="rId54" Type="http://schemas.openxmlformats.org/officeDocument/2006/relationships/hyperlink" Target="http://www.consultant.ru/document/cons_doc_LAW_126547/?dst=100033" TargetMode="External"/><Relationship Id="rId62" Type="http://schemas.openxmlformats.org/officeDocument/2006/relationships/hyperlink" Target="http://www.consultant.ru/document/cons_doc_LAW_168232/?dst=104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2562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</dc:creator>
  <cp:lastModifiedBy>129</cp:lastModifiedBy>
  <cp:revision>2</cp:revision>
  <cp:lastPrinted>2015-04-22T08:33:00Z</cp:lastPrinted>
  <dcterms:created xsi:type="dcterms:W3CDTF">2015-04-22T08:32:00Z</dcterms:created>
  <dcterms:modified xsi:type="dcterms:W3CDTF">2015-04-22T08:34:00Z</dcterms:modified>
</cp:coreProperties>
</file>