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73" w:rsidRPr="00EF4473" w:rsidRDefault="00EF4473" w:rsidP="00EF4473">
      <w:p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b/>
          <w:bCs/>
          <w:sz w:val="24"/>
          <w:szCs w:val="24"/>
          <w:lang w:eastAsia="ru-RU"/>
        </w:rPr>
        <w:t>Права ребёнка</w:t>
      </w:r>
      <w:r w:rsidRPr="00EF4473">
        <w:rPr>
          <w:rFonts w:ascii="Times New Roman" w:eastAsia="Times New Roman" w:hAnsi="Times New Roman" w:cs="Times New Roman"/>
          <w:sz w:val="24"/>
          <w:szCs w:val="24"/>
          <w:lang w:eastAsia="ru-RU"/>
        </w:rPr>
        <w:t xml:space="preserve"> — свод </w:t>
      </w:r>
      <w:hyperlink r:id="rId6" w:tooltip="Право" w:history="1">
        <w:r w:rsidRPr="00EF4473">
          <w:rPr>
            <w:rFonts w:ascii="Times New Roman" w:eastAsia="Times New Roman" w:hAnsi="Times New Roman" w:cs="Times New Roman"/>
            <w:color w:val="0000FF"/>
            <w:sz w:val="24"/>
            <w:szCs w:val="24"/>
            <w:u w:val="single"/>
            <w:lang w:eastAsia="ru-RU"/>
          </w:rPr>
          <w:t>прав</w:t>
        </w:r>
      </w:hyperlink>
      <w:r w:rsidRPr="00EF4473">
        <w:rPr>
          <w:rFonts w:ascii="Times New Roman" w:eastAsia="Times New Roman" w:hAnsi="Times New Roman" w:cs="Times New Roman"/>
          <w:sz w:val="24"/>
          <w:szCs w:val="24"/>
          <w:lang w:eastAsia="ru-RU"/>
        </w:rPr>
        <w:t xml:space="preserve"> детей, зафиксированный в международных документах по правам ребёнка. Согласно </w:t>
      </w:r>
      <w:hyperlink r:id="rId7" w:tooltip="Конвенция о правах ребёнка" w:history="1">
        <w:r w:rsidRPr="00EF4473">
          <w:rPr>
            <w:rFonts w:ascii="Times New Roman" w:eastAsia="Times New Roman" w:hAnsi="Times New Roman" w:cs="Times New Roman"/>
            <w:color w:val="0000FF"/>
            <w:sz w:val="24"/>
            <w:szCs w:val="24"/>
            <w:u w:val="single"/>
            <w:lang w:eastAsia="ru-RU"/>
          </w:rPr>
          <w:t>Конвенции о правах ребёнка</w:t>
        </w:r>
      </w:hyperlink>
      <w:r w:rsidRPr="00EF4473">
        <w:rPr>
          <w:rFonts w:ascii="Times New Roman" w:eastAsia="Times New Roman" w:hAnsi="Times New Roman" w:cs="Times New Roman"/>
          <w:sz w:val="24"/>
          <w:szCs w:val="24"/>
          <w:lang w:eastAsia="ru-RU"/>
        </w:rPr>
        <w:t xml:space="preserve">, </w:t>
      </w:r>
      <w:hyperlink r:id="rId8" w:tooltip="Ребёнок" w:history="1">
        <w:r w:rsidRPr="00EF4473">
          <w:rPr>
            <w:rFonts w:ascii="Times New Roman" w:eastAsia="Times New Roman" w:hAnsi="Times New Roman" w:cs="Times New Roman"/>
            <w:color w:val="0000FF"/>
            <w:sz w:val="24"/>
            <w:szCs w:val="24"/>
            <w:u w:val="single"/>
            <w:lang w:eastAsia="ru-RU"/>
          </w:rPr>
          <w:t>ребёнок</w:t>
        </w:r>
      </w:hyperlink>
      <w:r w:rsidRPr="00EF4473">
        <w:rPr>
          <w:rFonts w:ascii="Times New Roman" w:eastAsia="Times New Roman" w:hAnsi="Times New Roman" w:cs="Times New Roman"/>
          <w:sz w:val="24"/>
          <w:szCs w:val="24"/>
          <w:lang w:eastAsia="ru-RU"/>
        </w:rPr>
        <w:t> — это лицо, не достигшее восемнадцати лет.</w:t>
      </w:r>
    </w:p>
    <w:p w:rsidR="00EF4473" w:rsidRPr="00EF4473" w:rsidRDefault="00EF4473" w:rsidP="00EF4473">
      <w:p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ребёнка (Нью-Йорк, 20 ноября 1989 г.) — это документ о правах ребёнка из 54 статей. Все права, входящие в Конвенцию, распространяются на всех детей.</w:t>
      </w:r>
    </w:p>
    <w:p w:rsidR="00EF4473" w:rsidRPr="00EF4473" w:rsidRDefault="00EF4473" w:rsidP="00EF4473">
      <w:p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Основным актом о правах ребёнка в России является Федеральный закон от 24 июля 1998 г. N 124-ФЗ «Об основных гарантиях прав ребёнка в Российской Федерации».</w:t>
      </w:r>
    </w:p>
    <w:p w:rsidR="00EF4473" w:rsidRPr="00EF4473" w:rsidRDefault="00EF4473" w:rsidP="00EF44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EF4473" w:rsidRPr="00EF4473" w:rsidRDefault="00EF4473" w:rsidP="00EF44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F4473">
        <w:rPr>
          <w:rFonts w:ascii="Times New Roman" w:eastAsia="Times New Roman" w:hAnsi="Times New Roman" w:cs="Times New Roman"/>
          <w:b/>
          <w:bCs/>
          <w:sz w:val="36"/>
          <w:szCs w:val="36"/>
          <w:lang w:eastAsia="ru-RU"/>
        </w:rPr>
        <w:t>Декларация прав ребёнка (1959</w:t>
      </w:r>
      <w:r>
        <w:rPr>
          <w:rFonts w:ascii="Times New Roman" w:eastAsia="Times New Roman" w:hAnsi="Times New Roman" w:cs="Times New Roman"/>
          <w:b/>
          <w:bCs/>
          <w:sz w:val="36"/>
          <w:szCs w:val="36"/>
          <w:lang w:eastAsia="ru-RU"/>
        </w:rPr>
        <w:t>)</w:t>
      </w:r>
      <w:bookmarkStart w:id="0" w:name="_GoBack"/>
      <w:bookmarkEnd w:id="0"/>
    </w:p>
    <w:p w:rsidR="00EF4473" w:rsidRPr="00EF4473" w:rsidRDefault="00EF4473" w:rsidP="00EF4473">
      <w:p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Декларация прав ребёнка</w:t>
      </w:r>
      <w:hyperlink r:id="rId9" w:anchor="cite_note-1" w:history="1">
        <w:r w:rsidRPr="00EF4473">
          <w:rPr>
            <w:rFonts w:ascii="Times New Roman" w:eastAsia="Times New Roman" w:hAnsi="Times New Roman" w:cs="Times New Roman"/>
            <w:color w:val="0000FF"/>
            <w:sz w:val="24"/>
            <w:szCs w:val="24"/>
            <w:u w:val="single"/>
            <w:vertAlign w:val="superscript"/>
            <w:lang w:eastAsia="ru-RU"/>
          </w:rPr>
          <w:t>[1]</w:t>
        </w:r>
      </w:hyperlink>
      <w:r w:rsidRPr="00EF4473">
        <w:rPr>
          <w:rFonts w:ascii="Times New Roman" w:eastAsia="Times New Roman" w:hAnsi="Times New Roman" w:cs="Times New Roman"/>
          <w:sz w:val="24"/>
          <w:szCs w:val="24"/>
          <w:lang w:eastAsia="ru-RU"/>
        </w:rPr>
        <w:t>, принятая Генеральной Ассамблеей ООН в 1959 году, устанавливает следующие принципы:</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ребёнка или его семьи.</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 xml:space="preserve">Ребёнку законом и другими средствами должна быть обеспечена специальная </w:t>
      </w:r>
      <w:hyperlink r:id="rId10" w:tooltip="Защита детей" w:history="1">
        <w:r w:rsidRPr="00EF4473">
          <w:rPr>
            <w:rFonts w:ascii="Times New Roman" w:eastAsia="Times New Roman" w:hAnsi="Times New Roman" w:cs="Times New Roman"/>
            <w:color w:val="0000FF"/>
            <w:sz w:val="24"/>
            <w:szCs w:val="24"/>
            <w:u w:val="single"/>
            <w:lang w:eastAsia="ru-RU"/>
          </w:rPr>
          <w:t>защита</w:t>
        </w:r>
      </w:hyperlink>
      <w:r w:rsidRPr="00EF4473">
        <w:rPr>
          <w:rFonts w:ascii="Times New Roman" w:eastAsia="Times New Roman" w:hAnsi="Times New Roman" w:cs="Times New Roman"/>
          <w:sz w:val="24"/>
          <w:szCs w:val="24"/>
          <w:lang w:eastAsia="ru-RU"/>
        </w:rPr>
        <w:t xml:space="preserve">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достоинства. При издании с этой целью законов главным соображением должно быть наилучшее обеспечение интересов ребёнка.</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Ребёнку должно принадлежать с его рождения право на имя и гражданство.</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Ребёнку должно принадлежать право на надлежащее питание, жилище, развлечения и медицинское обслуживание.</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Ребёнку, который является неполноценным в физическом, психическом или социальном отношении, должны обеспечиваться специальные режимы, образование и заботы, необходимые ввиду его особого состояния.</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 xml:space="preserve">Ребёнок для полного и гармоничного развития его личности нуждается в любви и понимании. Он должен, когда </w:t>
      </w:r>
      <w:proofErr w:type="gramStart"/>
      <w:r w:rsidRPr="00EF4473">
        <w:rPr>
          <w:rFonts w:ascii="Times New Roman" w:eastAsia="Times New Roman" w:hAnsi="Times New Roman" w:cs="Times New Roman"/>
          <w:sz w:val="24"/>
          <w:szCs w:val="24"/>
          <w:lang w:eastAsia="ru-RU"/>
        </w:rPr>
        <w:t>это</w:t>
      </w:r>
      <w:proofErr w:type="gramEnd"/>
      <w:r w:rsidRPr="00EF4473">
        <w:rPr>
          <w:rFonts w:ascii="Times New Roman" w:eastAsia="Times New Roman" w:hAnsi="Times New Roman" w:cs="Times New Roman"/>
          <w:sz w:val="24"/>
          <w:szCs w:val="24"/>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EF4473">
        <w:rPr>
          <w:rFonts w:ascii="Times New Roman" w:eastAsia="Times New Roman" w:hAnsi="Times New Roman" w:cs="Times New Roman"/>
          <w:sz w:val="24"/>
          <w:szCs w:val="24"/>
          <w:lang w:eastAsia="ru-RU"/>
        </w:rPr>
        <w:t>дств к с</w:t>
      </w:r>
      <w:proofErr w:type="gramEnd"/>
      <w:r w:rsidRPr="00EF4473">
        <w:rPr>
          <w:rFonts w:ascii="Times New Roman" w:eastAsia="Times New Roman" w:hAnsi="Times New Roman" w:cs="Times New Roman"/>
          <w:sz w:val="24"/>
          <w:szCs w:val="24"/>
          <w:lang w:eastAsia="ru-RU"/>
        </w:rPr>
        <w:t>уществованию. Желательно, чтобы многодетным семьям предоставлялись государственные или иные пособия на содержание детей.</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 xml:space="preserve">Ребёнок имеет право на получение образования, которое должно быть бесплатным и обязательным, по крайней </w:t>
      </w:r>
      <w:proofErr w:type="gramStart"/>
      <w:r w:rsidRPr="00EF4473">
        <w:rPr>
          <w:rFonts w:ascii="Times New Roman" w:eastAsia="Times New Roman" w:hAnsi="Times New Roman" w:cs="Times New Roman"/>
          <w:sz w:val="24"/>
          <w:szCs w:val="24"/>
          <w:lang w:eastAsia="ru-RU"/>
        </w:rPr>
        <w:t>мере</w:t>
      </w:r>
      <w:proofErr w:type="gramEnd"/>
      <w:r w:rsidRPr="00EF4473">
        <w:rPr>
          <w:rFonts w:ascii="Times New Roman" w:eastAsia="Times New Roman" w:hAnsi="Times New Roman" w:cs="Times New Roman"/>
          <w:sz w:val="24"/>
          <w:szCs w:val="24"/>
          <w:lang w:eastAsia="ru-RU"/>
        </w:rPr>
        <w:t xml:space="preserve"> на начальных стадиях. Ему должно даваться </w:t>
      </w:r>
      <w:r w:rsidRPr="00EF4473">
        <w:rPr>
          <w:rFonts w:ascii="Times New Roman" w:eastAsia="Times New Roman" w:hAnsi="Times New Roman" w:cs="Times New Roman"/>
          <w:sz w:val="24"/>
          <w:szCs w:val="24"/>
          <w:lang w:eastAsia="ru-RU"/>
        </w:rPr>
        <w:lastRenderedPageBreak/>
        <w:t xml:space="preserve">образование, которое </w:t>
      </w:r>
      <w:proofErr w:type="gramStart"/>
      <w:r w:rsidRPr="00EF4473">
        <w:rPr>
          <w:rFonts w:ascii="Times New Roman" w:eastAsia="Times New Roman" w:hAnsi="Times New Roman" w:cs="Times New Roman"/>
          <w:sz w:val="24"/>
          <w:szCs w:val="24"/>
          <w:lang w:eastAsia="ru-RU"/>
        </w:rPr>
        <w:t>способствовало бы его общему культурному развитию и благодаря которому он мог</w:t>
      </w:r>
      <w:proofErr w:type="gramEnd"/>
      <w:r w:rsidRPr="00EF4473">
        <w:rPr>
          <w:rFonts w:ascii="Times New Roman" w:eastAsia="Times New Roman" w:hAnsi="Times New Roman" w:cs="Times New Roman"/>
          <w:sz w:val="24"/>
          <w:szCs w:val="24"/>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w:t>
      </w:r>
      <w:proofErr w:type="gramStart"/>
      <w:r w:rsidRPr="00EF4473">
        <w:rPr>
          <w:rFonts w:ascii="Times New Roman" w:eastAsia="Times New Roman" w:hAnsi="Times New Roman" w:cs="Times New Roman"/>
          <w:sz w:val="24"/>
          <w:szCs w:val="24"/>
          <w:lang w:eastAsia="ru-RU"/>
        </w:rPr>
        <w:t>лежит</w:t>
      </w:r>
      <w:proofErr w:type="gramEnd"/>
      <w:r w:rsidRPr="00EF4473">
        <w:rPr>
          <w:rFonts w:ascii="Times New Roman" w:eastAsia="Times New Roman" w:hAnsi="Times New Roman" w:cs="Times New Roman"/>
          <w:sz w:val="24"/>
          <w:szCs w:val="24"/>
          <w:lang w:eastAsia="ru-RU"/>
        </w:rPr>
        <w:t xml:space="preserve"> прежде всего на его родителях. 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Ребёнок должен при всех обстоятельствах быть среди тех, кто первым получает защиту и помощь.</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 xml:space="preserve">Ребёнок должен быть защищен от всех форм небрежного отношения, жестокости и эксплуатации. Он не должен быть объектом </w:t>
      </w:r>
      <w:proofErr w:type="gramStart"/>
      <w:r w:rsidRPr="00EF4473">
        <w:rPr>
          <w:rFonts w:ascii="Times New Roman" w:eastAsia="Times New Roman" w:hAnsi="Times New Roman" w:cs="Times New Roman"/>
          <w:sz w:val="24"/>
          <w:szCs w:val="24"/>
          <w:lang w:eastAsia="ru-RU"/>
        </w:rPr>
        <w:t>торговли</w:t>
      </w:r>
      <w:proofErr w:type="gramEnd"/>
      <w:r w:rsidRPr="00EF4473">
        <w:rPr>
          <w:rFonts w:ascii="Times New Roman" w:eastAsia="Times New Roman" w:hAnsi="Times New Roman" w:cs="Times New Roman"/>
          <w:sz w:val="24"/>
          <w:szCs w:val="24"/>
          <w:lang w:eastAsia="ru-RU"/>
        </w:rPr>
        <w:t xml:space="preserve"> в какой бы то ни было форме.</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EF4473" w:rsidRPr="00EF4473" w:rsidRDefault="00EF4473" w:rsidP="00EF4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4473">
        <w:rPr>
          <w:rFonts w:ascii="Times New Roman" w:eastAsia="Times New Roman" w:hAnsi="Times New Roman" w:cs="Times New Roman"/>
          <w:sz w:val="24"/>
          <w:szCs w:val="24"/>
          <w:lang w:eastAsia="ru-RU"/>
        </w:rPr>
        <w:t>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EB3FF4" w:rsidRDefault="00EB3FF4"/>
    <w:sectPr w:rsidR="00EB3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A3519"/>
    <w:multiLevelType w:val="multilevel"/>
    <w:tmpl w:val="83222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115293"/>
    <w:multiLevelType w:val="multilevel"/>
    <w:tmpl w:val="3B46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73"/>
    <w:rsid w:val="00EB3FF4"/>
    <w:rsid w:val="00EF4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4954">
      <w:bodyDiv w:val="1"/>
      <w:marLeft w:val="0"/>
      <w:marRight w:val="0"/>
      <w:marTop w:val="0"/>
      <w:marBottom w:val="0"/>
      <w:divBdr>
        <w:top w:val="none" w:sz="0" w:space="0" w:color="auto"/>
        <w:left w:val="none" w:sz="0" w:space="0" w:color="auto"/>
        <w:bottom w:val="none" w:sz="0" w:space="0" w:color="auto"/>
        <w:right w:val="none" w:sz="0" w:space="0" w:color="auto"/>
      </w:divBdr>
      <w:divsChild>
        <w:div w:id="1448159009">
          <w:marLeft w:val="0"/>
          <w:marRight w:val="0"/>
          <w:marTop w:val="0"/>
          <w:marBottom w:val="0"/>
          <w:divBdr>
            <w:top w:val="none" w:sz="0" w:space="0" w:color="auto"/>
            <w:left w:val="none" w:sz="0" w:space="0" w:color="auto"/>
            <w:bottom w:val="none" w:sz="0" w:space="0" w:color="auto"/>
            <w:right w:val="none" w:sz="0" w:space="0" w:color="auto"/>
          </w:divBdr>
          <w:divsChild>
            <w:div w:id="679090737">
              <w:marLeft w:val="0"/>
              <w:marRight w:val="0"/>
              <w:marTop w:val="0"/>
              <w:marBottom w:val="0"/>
              <w:divBdr>
                <w:top w:val="none" w:sz="0" w:space="0" w:color="auto"/>
                <w:left w:val="none" w:sz="0" w:space="0" w:color="auto"/>
                <w:bottom w:val="none" w:sz="0" w:space="0" w:color="auto"/>
                <w:right w:val="none" w:sz="0" w:space="0" w:color="auto"/>
              </w:divBdr>
              <w:divsChild>
                <w:div w:id="84157333">
                  <w:marLeft w:val="0"/>
                  <w:marRight w:val="0"/>
                  <w:marTop w:val="0"/>
                  <w:marBottom w:val="0"/>
                  <w:divBdr>
                    <w:top w:val="none" w:sz="0" w:space="0" w:color="auto"/>
                    <w:left w:val="none" w:sz="0" w:space="0" w:color="auto"/>
                    <w:bottom w:val="none" w:sz="0" w:space="0" w:color="auto"/>
                    <w:right w:val="none" w:sz="0" w:space="0" w:color="auto"/>
                  </w:divBdr>
                  <w:divsChild>
                    <w:div w:id="343752891">
                      <w:marLeft w:val="0"/>
                      <w:marRight w:val="0"/>
                      <w:marTop w:val="0"/>
                      <w:marBottom w:val="0"/>
                      <w:divBdr>
                        <w:top w:val="none" w:sz="0" w:space="0" w:color="auto"/>
                        <w:left w:val="none" w:sz="0" w:space="0" w:color="auto"/>
                        <w:bottom w:val="none" w:sz="0" w:space="0" w:color="auto"/>
                        <w:right w:val="none" w:sz="0" w:space="0" w:color="auto"/>
                      </w:divBdr>
                      <w:divsChild>
                        <w:div w:id="20451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0%B1%D1%91%D0%BD%D0%BE%D0%BA" TargetMode="External"/><Relationship Id="rId3" Type="http://schemas.microsoft.com/office/2007/relationships/stylesWithEffects" Target="stylesWithEffects.xml"/><Relationship Id="rId7" Type="http://schemas.openxmlformats.org/officeDocument/2006/relationships/hyperlink" Target="https://ru.wikipedia.org/wiki/%D0%9A%D0%BE%D0%BD%D0%B2%D0%B5%D0%BD%D1%86%D0%B8%D1%8F_%D0%BE_%D0%BF%D1%80%D0%B0%D0%B2%D0%B0%D1%85_%D1%80%D0%B5%D0%B1%D1%91%D0%BD%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1%80%D0%B0%D0%B2%D0%B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97%D0%B0%D1%89%D0%B8%D1%82%D0%B0_%D0%B4%D0%B5%D1%82%D0%B5%D0%B9" TargetMode="External"/><Relationship Id="rId4" Type="http://schemas.openxmlformats.org/officeDocument/2006/relationships/settings" Target="settings.xml"/><Relationship Id="rId9" Type="http://schemas.openxmlformats.org/officeDocument/2006/relationships/hyperlink" Target="https://ru.wikipedia.org/wiki/%D0%9F%D1%80%D0%B0%D0%B2%D0%B0_%D1%80%D0%B5%D0%B1%D1%91%D0%BD%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800</Words>
  <Characters>4563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cp:lastPrinted>2015-04-22T08:19:00Z</cp:lastPrinted>
  <dcterms:created xsi:type="dcterms:W3CDTF">2015-04-22T08:18:00Z</dcterms:created>
  <dcterms:modified xsi:type="dcterms:W3CDTF">2015-04-22T08:19:00Z</dcterms:modified>
</cp:coreProperties>
</file>